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66C6" w:rsidRPr="00DF0AF2" w:rsidRDefault="00A97833" w:rsidP="00A97833">
      <w:pPr>
        <w:pStyle w:val="Heading1"/>
        <w:rPr>
          <w:rFonts w:ascii="Triump Bold" w:hAnsi="Triump Bold"/>
          <w:sz w:val="34"/>
        </w:rPr>
      </w:pPr>
      <w:r w:rsidRPr="00DF0AF2">
        <w:rPr>
          <w:rFonts w:ascii="Triump Bold" w:hAnsi="Triump Bold"/>
          <w:sz w:val="34"/>
        </w:rPr>
        <w:t>The Report of the Tikanga Toru Youth Commission</w:t>
      </w:r>
      <w:r w:rsidRPr="00DF0AF2">
        <w:rPr>
          <w:rFonts w:ascii="Triump Bold" w:hAnsi="Triump Bold"/>
          <w:sz w:val="34"/>
        </w:rPr>
        <w:br/>
        <w:t>to the 62</w:t>
      </w:r>
      <w:r w:rsidRPr="00DF0AF2">
        <w:rPr>
          <w:rFonts w:ascii="Triump Bold" w:hAnsi="Triump Bold"/>
          <w:sz w:val="34"/>
          <w:vertAlign w:val="superscript"/>
        </w:rPr>
        <w:t>nd</w:t>
      </w:r>
      <w:r w:rsidRPr="00DF0AF2">
        <w:rPr>
          <w:rFonts w:ascii="Triump Bold" w:hAnsi="Triump Bold"/>
          <w:sz w:val="34"/>
        </w:rPr>
        <w:t xml:space="preserve"> General Synod / Te </w:t>
      </w:r>
      <w:proofErr w:type="spellStart"/>
      <w:r w:rsidRPr="00DF0AF2">
        <w:rPr>
          <w:rFonts w:ascii="Triump Bold" w:hAnsi="Triump Bold"/>
          <w:sz w:val="34"/>
        </w:rPr>
        <w:t>Hinota</w:t>
      </w:r>
      <w:proofErr w:type="spellEnd"/>
      <w:r w:rsidRPr="00DF0AF2">
        <w:rPr>
          <w:rFonts w:ascii="Triump Bold" w:hAnsi="Triump Bold"/>
          <w:sz w:val="34"/>
        </w:rPr>
        <w:t xml:space="preserve"> </w:t>
      </w:r>
      <w:proofErr w:type="spellStart"/>
      <w:r w:rsidRPr="00DF0AF2">
        <w:rPr>
          <w:rFonts w:ascii="Triump Bold" w:hAnsi="Triump Bold"/>
          <w:sz w:val="34"/>
        </w:rPr>
        <w:t>Wh</w:t>
      </w:r>
      <w:r w:rsidRPr="00DF0AF2">
        <w:rPr>
          <w:rFonts w:ascii="Triump Bold" w:hAnsi="Triump Bold" w:cs="Triump Black"/>
          <w:sz w:val="34"/>
        </w:rPr>
        <w:t>a</w:t>
      </w:r>
      <w:r w:rsidRPr="00DF0AF2">
        <w:rPr>
          <w:rFonts w:ascii="Triump Bold" w:hAnsi="Triump Bold"/>
          <w:sz w:val="34"/>
        </w:rPr>
        <w:t>nui</w:t>
      </w:r>
      <w:proofErr w:type="spellEnd"/>
    </w:p>
    <w:p w:rsidR="00A6578D" w:rsidRPr="000A012F" w:rsidRDefault="008722CB" w:rsidP="003B7EB4">
      <w:pPr>
        <w:rPr>
          <w:sz w:val="22"/>
        </w:rPr>
      </w:pPr>
      <w:proofErr w:type="gramStart"/>
      <w:r w:rsidRPr="000A012F">
        <w:rPr>
          <w:sz w:val="22"/>
        </w:rPr>
        <w:t>T</w:t>
      </w:r>
      <w:r w:rsidR="00A6578D" w:rsidRPr="000A012F">
        <w:rPr>
          <w:sz w:val="22"/>
        </w:rPr>
        <w:t xml:space="preserve">he Tikanga Toru Youth </w:t>
      </w:r>
      <w:proofErr w:type="spellStart"/>
      <w:r w:rsidR="00A6578D" w:rsidRPr="000A012F">
        <w:rPr>
          <w:sz w:val="22"/>
        </w:rPr>
        <w:t>Commision</w:t>
      </w:r>
      <w:proofErr w:type="spellEnd"/>
      <w:r w:rsidR="00A6578D" w:rsidRPr="000A012F">
        <w:rPr>
          <w:sz w:val="22"/>
        </w:rPr>
        <w:t xml:space="preserve"> (T3YC) was established by General Synod</w:t>
      </w:r>
      <w:proofErr w:type="gramEnd"/>
      <w:r w:rsidR="00A6578D" w:rsidRPr="000A012F">
        <w:rPr>
          <w:sz w:val="22"/>
        </w:rPr>
        <w:t xml:space="preserve"> in 2010. Its purpose is to strengthen and support youth ministry through advocacy, training and fellowship. The T3YC:</w:t>
      </w:r>
    </w:p>
    <w:p w:rsidR="00A6578D" w:rsidRPr="000A012F" w:rsidRDefault="00A97833" w:rsidP="00A97833">
      <w:pPr>
        <w:pStyle w:val="ListParagraph"/>
        <w:numPr>
          <w:ilvl w:val="0"/>
          <w:numId w:val="7"/>
        </w:numPr>
        <w:jc w:val="left"/>
        <w:rPr>
          <w:sz w:val="22"/>
        </w:rPr>
      </w:pPr>
      <w:r w:rsidRPr="000A012F">
        <w:rPr>
          <w:noProof/>
          <w:color w:val="000000"/>
          <w:lang w:eastAsia="en-NZ"/>
        </w:rPr>
        <w:drawing>
          <wp:anchor distT="0" distB="0" distL="114300" distR="114300" simplePos="0" relativeHeight="251668992" behindDoc="0" locked="0" layoutInCell="1" allowOverlap="1" wp14:anchorId="1A6F5585" wp14:editId="3C3092E7">
            <wp:simplePos x="0" y="0"/>
            <wp:positionH relativeFrom="column">
              <wp:posOffset>-1270</wp:posOffset>
            </wp:positionH>
            <wp:positionV relativeFrom="paragraph">
              <wp:posOffset>17145</wp:posOffset>
            </wp:positionV>
            <wp:extent cx="1664970" cy="1158875"/>
            <wp:effectExtent l="0" t="0" r="0" b="31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3YC-Log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64970" cy="1158875"/>
                    </a:xfrm>
                    <a:prstGeom prst="rect">
                      <a:avLst/>
                    </a:prstGeom>
                  </pic:spPr>
                </pic:pic>
              </a:graphicData>
            </a:graphic>
            <wp14:sizeRelH relativeFrom="page">
              <wp14:pctWidth>0</wp14:pctWidth>
            </wp14:sizeRelH>
            <wp14:sizeRelV relativeFrom="page">
              <wp14:pctHeight>0</wp14:pctHeight>
            </wp14:sizeRelV>
          </wp:anchor>
        </w:drawing>
      </w:r>
      <w:r w:rsidR="00001628" w:rsidRPr="000A012F">
        <w:rPr>
          <w:sz w:val="22"/>
        </w:rPr>
        <w:t>Governs Three-</w:t>
      </w:r>
      <w:r w:rsidR="00A6578D" w:rsidRPr="000A012F">
        <w:rPr>
          <w:sz w:val="22"/>
        </w:rPr>
        <w:t>Tikanga Youth Structures</w:t>
      </w:r>
    </w:p>
    <w:p w:rsidR="00A6578D" w:rsidRPr="000A012F" w:rsidRDefault="00A97833" w:rsidP="00A97833">
      <w:pPr>
        <w:pStyle w:val="ListParagraph"/>
        <w:numPr>
          <w:ilvl w:val="0"/>
          <w:numId w:val="7"/>
        </w:numPr>
        <w:ind w:left="3544" w:hanging="3544"/>
        <w:jc w:val="left"/>
        <w:rPr>
          <w:sz w:val="22"/>
        </w:rPr>
      </w:pPr>
      <w:r w:rsidRPr="000A012F">
        <w:rPr>
          <w:sz w:val="22"/>
        </w:rPr>
        <w:t xml:space="preserve">Advocates for Youth Ministry </w:t>
      </w:r>
      <w:r w:rsidR="00A6578D" w:rsidRPr="000A012F">
        <w:rPr>
          <w:sz w:val="22"/>
        </w:rPr>
        <w:t xml:space="preserve">throughout the </w:t>
      </w:r>
      <w:r w:rsidRPr="000A012F">
        <w:rPr>
          <w:sz w:val="22"/>
        </w:rPr>
        <w:br/>
      </w:r>
      <w:r w:rsidR="00A6578D" w:rsidRPr="000A012F">
        <w:rPr>
          <w:sz w:val="22"/>
        </w:rPr>
        <w:t>Church</w:t>
      </w:r>
    </w:p>
    <w:p w:rsidR="00A6578D" w:rsidRPr="000A012F" w:rsidRDefault="00A6578D" w:rsidP="00A97833">
      <w:pPr>
        <w:pStyle w:val="ListParagraph"/>
        <w:numPr>
          <w:ilvl w:val="0"/>
          <w:numId w:val="7"/>
        </w:numPr>
        <w:ind w:left="3544" w:hanging="3544"/>
        <w:jc w:val="left"/>
        <w:rPr>
          <w:sz w:val="22"/>
        </w:rPr>
      </w:pPr>
      <w:r w:rsidRPr="000A012F">
        <w:rPr>
          <w:sz w:val="22"/>
        </w:rPr>
        <w:t>Acts as the Standing Committee for the Tikanga Youth Synod</w:t>
      </w:r>
    </w:p>
    <w:p w:rsidR="00A6578D" w:rsidRPr="000A012F" w:rsidRDefault="00001628" w:rsidP="00A97833">
      <w:pPr>
        <w:pStyle w:val="ListParagraph"/>
        <w:numPr>
          <w:ilvl w:val="0"/>
          <w:numId w:val="7"/>
        </w:numPr>
        <w:jc w:val="left"/>
        <w:rPr>
          <w:sz w:val="22"/>
        </w:rPr>
      </w:pPr>
      <w:r w:rsidRPr="000A012F">
        <w:rPr>
          <w:sz w:val="22"/>
        </w:rPr>
        <w:t>Supports the Three-</w:t>
      </w:r>
      <w:r w:rsidR="00A6578D" w:rsidRPr="000A012F">
        <w:rPr>
          <w:sz w:val="22"/>
        </w:rPr>
        <w:t>Tikanga Youth Commissioner</w:t>
      </w:r>
    </w:p>
    <w:p w:rsidR="00A97833" w:rsidRPr="000A012F" w:rsidRDefault="00A97833" w:rsidP="00182D2D">
      <w:pPr>
        <w:rPr>
          <w:sz w:val="22"/>
        </w:rPr>
      </w:pPr>
      <w:r w:rsidRPr="000A012F">
        <w:rPr>
          <w:sz w:val="22"/>
        </w:rPr>
        <w:t xml:space="preserve">The </w:t>
      </w:r>
      <w:proofErr w:type="spellStart"/>
      <w:r w:rsidR="00AF02F1" w:rsidRPr="000A012F">
        <w:rPr>
          <w:sz w:val="22"/>
        </w:rPr>
        <w:t>kaupapa</w:t>
      </w:r>
      <w:proofErr w:type="spellEnd"/>
      <w:r w:rsidRPr="000A012F">
        <w:rPr>
          <w:sz w:val="22"/>
        </w:rPr>
        <w:t xml:space="preserve"> of the T3YC is</w:t>
      </w:r>
      <w:r w:rsidR="00001628" w:rsidRPr="000A012F">
        <w:rPr>
          <w:sz w:val="22"/>
        </w:rPr>
        <w:t>:</w:t>
      </w:r>
    </w:p>
    <w:p w:rsidR="00001628" w:rsidRPr="000A012F" w:rsidRDefault="00001628" w:rsidP="00182D2D">
      <w:pPr>
        <w:rPr>
          <w:sz w:val="22"/>
        </w:rPr>
      </w:pPr>
      <w:r w:rsidRPr="000A012F">
        <w:rPr>
          <w:sz w:val="22"/>
        </w:rPr>
        <w:t>To disciple young people to be Christ centred in our Three-Tikanga</w:t>
      </w:r>
      <w:r w:rsidR="00AF02F1" w:rsidRPr="000A012F">
        <w:rPr>
          <w:sz w:val="22"/>
        </w:rPr>
        <w:t xml:space="preserve"> (3T)</w:t>
      </w:r>
      <w:r w:rsidRPr="000A012F">
        <w:rPr>
          <w:sz w:val="22"/>
        </w:rPr>
        <w:t xml:space="preserve"> Church</w:t>
      </w:r>
    </w:p>
    <w:p w:rsidR="00182D2D" w:rsidRPr="000A012F" w:rsidRDefault="00182D2D" w:rsidP="00182D2D">
      <w:pPr>
        <w:rPr>
          <w:sz w:val="22"/>
        </w:rPr>
      </w:pPr>
      <w:r w:rsidRPr="000A012F">
        <w:rPr>
          <w:sz w:val="22"/>
        </w:rPr>
        <w:t xml:space="preserve">In this season, the T3YC </w:t>
      </w:r>
      <w:proofErr w:type="gramStart"/>
      <w:r w:rsidRPr="000A012F">
        <w:rPr>
          <w:sz w:val="22"/>
        </w:rPr>
        <w:t>is guided</w:t>
      </w:r>
      <w:proofErr w:type="gramEnd"/>
      <w:r w:rsidRPr="000A012F">
        <w:rPr>
          <w:sz w:val="22"/>
        </w:rPr>
        <w:t xml:space="preserve"> by and seeks to exemplify the following values:</w:t>
      </w:r>
    </w:p>
    <w:p w:rsidR="00DF0AF2" w:rsidRPr="000A012F" w:rsidRDefault="00DF0AF2" w:rsidP="00DF0AF2">
      <w:pPr>
        <w:pStyle w:val="ListParagraph"/>
        <w:numPr>
          <w:ilvl w:val="0"/>
          <w:numId w:val="9"/>
        </w:numPr>
        <w:rPr>
          <w:sz w:val="22"/>
        </w:rPr>
      </w:pPr>
      <w:r w:rsidRPr="000A012F">
        <w:rPr>
          <w:sz w:val="22"/>
        </w:rPr>
        <w:t xml:space="preserve">We exercise unreasonable </w:t>
      </w:r>
      <w:proofErr w:type="spellStart"/>
      <w:r w:rsidRPr="000A012F">
        <w:rPr>
          <w:sz w:val="22"/>
        </w:rPr>
        <w:t>manaakitanga</w:t>
      </w:r>
      <w:proofErr w:type="spellEnd"/>
      <w:r w:rsidRPr="000A012F">
        <w:rPr>
          <w:sz w:val="22"/>
        </w:rPr>
        <w:t xml:space="preserve">; not only are you welcome, but </w:t>
      </w:r>
      <w:proofErr w:type="gramStart"/>
      <w:r w:rsidRPr="000A012F">
        <w:rPr>
          <w:sz w:val="22"/>
        </w:rPr>
        <w:t>we’re</w:t>
      </w:r>
      <w:proofErr w:type="gramEnd"/>
      <w:r w:rsidRPr="000A012F">
        <w:rPr>
          <w:sz w:val="22"/>
        </w:rPr>
        <w:t xml:space="preserve"> committed to bridging any obstacle that stands in the way of us being together in Christ.</w:t>
      </w:r>
    </w:p>
    <w:p w:rsidR="00DF0AF2" w:rsidRPr="000A012F" w:rsidRDefault="00DF0AF2" w:rsidP="00DF0AF2">
      <w:pPr>
        <w:pStyle w:val="ListParagraph"/>
        <w:numPr>
          <w:ilvl w:val="0"/>
          <w:numId w:val="9"/>
        </w:numPr>
        <w:rPr>
          <w:sz w:val="22"/>
        </w:rPr>
      </w:pPr>
      <w:r w:rsidRPr="000A012F">
        <w:rPr>
          <w:sz w:val="22"/>
        </w:rPr>
        <w:t>We work at high trust relationships; we are committed to speaking the truth in love, high trust relationships, being open, honest, and vulnerable.</w:t>
      </w:r>
    </w:p>
    <w:p w:rsidR="00DF0AF2" w:rsidRPr="000A012F" w:rsidRDefault="00DF0AF2" w:rsidP="00DF0AF2">
      <w:pPr>
        <w:pStyle w:val="ListParagraph"/>
        <w:numPr>
          <w:ilvl w:val="0"/>
          <w:numId w:val="9"/>
        </w:numPr>
        <w:rPr>
          <w:sz w:val="22"/>
        </w:rPr>
      </w:pPr>
      <w:r w:rsidRPr="000A012F">
        <w:rPr>
          <w:sz w:val="22"/>
        </w:rPr>
        <w:t xml:space="preserve">We listen to each other’s </w:t>
      </w:r>
      <w:proofErr w:type="spellStart"/>
      <w:r w:rsidRPr="000A012F">
        <w:rPr>
          <w:sz w:val="22"/>
        </w:rPr>
        <w:t>talanoa</w:t>
      </w:r>
      <w:proofErr w:type="spellEnd"/>
      <w:r w:rsidRPr="000A012F">
        <w:rPr>
          <w:sz w:val="22"/>
        </w:rPr>
        <w:t xml:space="preserve">; together we have a thousand stories, of who </w:t>
      </w:r>
      <w:proofErr w:type="gramStart"/>
      <w:r w:rsidRPr="000A012F">
        <w:rPr>
          <w:sz w:val="22"/>
        </w:rPr>
        <w:t>we've</w:t>
      </w:r>
      <w:proofErr w:type="gramEnd"/>
      <w:r w:rsidRPr="000A012F">
        <w:rPr>
          <w:sz w:val="22"/>
        </w:rPr>
        <w:t xml:space="preserve"> been, who we are and who we will be—of God and God's action. Every story, no matter the inconvenience of hearing or telling it, is important.</w:t>
      </w:r>
    </w:p>
    <w:p w:rsidR="00DF0AF2" w:rsidRPr="000A012F" w:rsidRDefault="00DF0AF2" w:rsidP="00DF0AF2">
      <w:pPr>
        <w:pStyle w:val="ListParagraph"/>
        <w:numPr>
          <w:ilvl w:val="0"/>
          <w:numId w:val="9"/>
        </w:numPr>
        <w:rPr>
          <w:sz w:val="22"/>
        </w:rPr>
      </w:pPr>
      <w:r w:rsidRPr="000A012F">
        <w:rPr>
          <w:sz w:val="22"/>
        </w:rPr>
        <w:t xml:space="preserve">We operate with creativity and imagination; we have deep roots but we </w:t>
      </w:r>
      <w:proofErr w:type="gramStart"/>
      <w:r w:rsidRPr="000A012F">
        <w:rPr>
          <w:sz w:val="22"/>
        </w:rPr>
        <w:t>are not shackled</w:t>
      </w:r>
      <w:proofErr w:type="gramEnd"/>
      <w:r w:rsidRPr="000A012F">
        <w:rPr>
          <w:sz w:val="22"/>
        </w:rPr>
        <w:t xml:space="preserve"> to old ways of doing things. We are committed to asking, </w:t>
      </w:r>
      <w:proofErr w:type="gramStart"/>
      <w:r w:rsidRPr="000A012F">
        <w:rPr>
          <w:sz w:val="22"/>
        </w:rPr>
        <w:t>time and again</w:t>
      </w:r>
      <w:proofErr w:type="gramEnd"/>
      <w:r w:rsidRPr="000A012F">
        <w:rPr>
          <w:sz w:val="22"/>
        </w:rPr>
        <w:t>, “What new work is God doing?”</w:t>
      </w:r>
    </w:p>
    <w:p w:rsidR="00DF0AF2" w:rsidRPr="000A012F" w:rsidRDefault="00DF0AF2" w:rsidP="00DF0AF2">
      <w:pPr>
        <w:pStyle w:val="ListParagraph"/>
        <w:numPr>
          <w:ilvl w:val="0"/>
          <w:numId w:val="9"/>
        </w:numPr>
        <w:rPr>
          <w:sz w:val="22"/>
        </w:rPr>
      </w:pPr>
      <w:r w:rsidRPr="000A012F">
        <w:rPr>
          <w:sz w:val="22"/>
        </w:rPr>
        <w:t>We aspire to be edge-walkers; as God goes before us all, we are committed to embracing our calling to go to the margins and beyond.</w:t>
      </w:r>
    </w:p>
    <w:p w:rsidR="00A018AF" w:rsidRPr="000A012F" w:rsidRDefault="00A6578D" w:rsidP="003B7EB4">
      <w:pPr>
        <w:rPr>
          <w:sz w:val="22"/>
        </w:rPr>
      </w:pPr>
      <w:r w:rsidRPr="000A012F">
        <w:rPr>
          <w:sz w:val="22"/>
        </w:rPr>
        <w:t xml:space="preserve">The Canon overseeing the establishment of the T3YC came out of twenty years of developing and resourcing youth ministry in a </w:t>
      </w:r>
      <w:r w:rsidR="00AF02F1" w:rsidRPr="000A012F">
        <w:rPr>
          <w:sz w:val="22"/>
        </w:rPr>
        <w:t>3T</w:t>
      </w:r>
      <w:r w:rsidRPr="000A012F">
        <w:rPr>
          <w:sz w:val="22"/>
        </w:rPr>
        <w:t xml:space="preserve"> context and a review called for by the General Synod Standing Committee of all </w:t>
      </w:r>
      <w:r w:rsidR="00AF02F1" w:rsidRPr="000A012F">
        <w:rPr>
          <w:sz w:val="22"/>
        </w:rPr>
        <w:t>3T</w:t>
      </w:r>
      <w:r w:rsidRPr="000A012F">
        <w:rPr>
          <w:sz w:val="22"/>
        </w:rPr>
        <w:t xml:space="preserve"> youth ministry and past bodies responsible for this ministry.</w:t>
      </w:r>
      <w:r w:rsidR="000A012F" w:rsidRPr="000A012F">
        <w:rPr>
          <w:sz w:val="22"/>
        </w:rPr>
        <w:t xml:space="preserve"> </w:t>
      </w:r>
      <w:proofErr w:type="gramStart"/>
      <w:r w:rsidRPr="000A012F">
        <w:rPr>
          <w:sz w:val="22"/>
        </w:rPr>
        <w:t>The T3YC took over the</w:t>
      </w:r>
      <w:r w:rsidR="00A018AF" w:rsidRPr="000A012F">
        <w:rPr>
          <w:sz w:val="22"/>
        </w:rPr>
        <w:t xml:space="preserve"> work of several bodies within </w:t>
      </w:r>
      <w:r w:rsidR="00AF02F1" w:rsidRPr="000A012F">
        <w:rPr>
          <w:sz w:val="22"/>
        </w:rPr>
        <w:t>3T</w:t>
      </w:r>
      <w:r w:rsidRPr="000A012F">
        <w:rPr>
          <w:sz w:val="22"/>
        </w:rPr>
        <w:t xml:space="preserve"> Youth Structures and </w:t>
      </w:r>
      <w:r w:rsidR="00014A11" w:rsidRPr="000A012F">
        <w:rPr>
          <w:sz w:val="22"/>
        </w:rPr>
        <w:t>has grown as</w:t>
      </w:r>
      <w:r w:rsidR="005566C6" w:rsidRPr="000A012F">
        <w:rPr>
          <w:sz w:val="22"/>
        </w:rPr>
        <w:t xml:space="preserve"> a body </w:t>
      </w:r>
      <w:r w:rsidR="00014A11" w:rsidRPr="000A012F">
        <w:rPr>
          <w:sz w:val="22"/>
        </w:rPr>
        <w:t>while working hard</w:t>
      </w:r>
      <w:r w:rsidR="005566C6" w:rsidRPr="000A012F">
        <w:rPr>
          <w:sz w:val="22"/>
        </w:rPr>
        <w:t xml:space="preserve"> at being more responsive to the struggle and potential of </w:t>
      </w:r>
      <w:r w:rsidR="00AF02F1" w:rsidRPr="000A012F">
        <w:rPr>
          <w:sz w:val="22"/>
        </w:rPr>
        <w:t xml:space="preserve">young people in </w:t>
      </w:r>
      <w:r w:rsidR="005566C6" w:rsidRPr="000A012F">
        <w:rPr>
          <w:sz w:val="22"/>
        </w:rPr>
        <w:t xml:space="preserve">our </w:t>
      </w:r>
      <w:r w:rsidR="00AF02F1" w:rsidRPr="000A012F">
        <w:rPr>
          <w:sz w:val="22"/>
        </w:rPr>
        <w:t>3T</w:t>
      </w:r>
      <w:r w:rsidR="00830E32" w:rsidRPr="000A012F">
        <w:rPr>
          <w:sz w:val="22"/>
        </w:rPr>
        <w:t xml:space="preserve"> Church</w:t>
      </w:r>
      <w:r w:rsidR="00A018AF" w:rsidRPr="000A012F">
        <w:rPr>
          <w:sz w:val="22"/>
        </w:rPr>
        <w:t>.</w:t>
      </w:r>
      <w:proofErr w:type="gramEnd"/>
    </w:p>
    <w:p w:rsidR="00A018AF" w:rsidRDefault="00A018AF" w:rsidP="003B7EB4">
      <w:pPr>
        <w:rPr>
          <w:rFonts w:ascii="Century Gothic" w:hAnsi="Century Gothic"/>
          <w:sz w:val="22"/>
        </w:rPr>
      </w:pPr>
    </w:p>
    <w:p w:rsidR="00A018AF" w:rsidRDefault="00A018AF" w:rsidP="003B7EB4">
      <w:pPr>
        <w:rPr>
          <w:rFonts w:ascii="Century Gothic" w:hAnsi="Century Gothic"/>
          <w:sz w:val="22"/>
        </w:rPr>
      </w:pPr>
    </w:p>
    <w:p w:rsidR="00D00B64" w:rsidRPr="00C468AE" w:rsidRDefault="00D00B64" w:rsidP="003B7EB4">
      <w:pPr>
        <w:rPr>
          <w:rFonts w:ascii="Century Gothic" w:hAnsi="Century Gothic"/>
          <w:sz w:val="22"/>
        </w:rPr>
        <w:sectPr w:rsidR="00D00B64" w:rsidRPr="00C468AE" w:rsidSect="008722CB">
          <w:pgSz w:w="11906" w:h="16838" w:code="9"/>
          <w:pgMar w:top="1440" w:right="1440" w:bottom="1440" w:left="1440" w:header="709" w:footer="709" w:gutter="0"/>
          <w:cols w:space="708"/>
          <w:docGrid w:linePitch="360"/>
        </w:sectPr>
      </w:pPr>
    </w:p>
    <w:p w:rsidR="000A012F" w:rsidRDefault="000A012F">
      <w:pPr>
        <w:rPr>
          <w:rFonts w:ascii="Triump" w:hAnsi="Triump"/>
          <w:smallCaps/>
          <w:noProof/>
          <w:spacing w:val="5"/>
          <w:sz w:val="28"/>
          <w:szCs w:val="28"/>
          <w:lang w:eastAsia="en-NZ"/>
        </w:rPr>
      </w:pPr>
      <w:r>
        <w:rPr>
          <w:rFonts w:ascii="Triump" w:hAnsi="Triump"/>
          <w:noProof/>
          <w:lang w:eastAsia="en-NZ"/>
        </w:rPr>
        <w:br w:type="page"/>
      </w:r>
    </w:p>
    <w:p w:rsidR="005566C6" w:rsidRPr="00001628" w:rsidRDefault="00070A2D" w:rsidP="00001628">
      <w:pPr>
        <w:pStyle w:val="Heading2"/>
        <w:rPr>
          <w:rFonts w:ascii="Triump" w:hAnsi="Triump"/>
        </w:rPr>
      </w:pPr>
      <w:r>
        <w:rPr>
          <w:rFonts w:ascii="Triump" w:hAnsi="Triump"/>
          <w:noProof/>
          <w:lang w:eastAsia="en-NZ"/>
        </w:rPr>
        <w:t>Introduction</w:t>
      </w:r>
    </w:p>
    <w:p w:rsidR="006A18C2" w:rsidRPr="000A012F" w:rsidRDefault="006A18C2" w:rsidP="002F355C">
      <w:pPr>
        <w:rPr>
          <w:rFonts w:cs="Times New Roman"/>
          <w:sz w:val="22"/>
          <w:lang w:val="mi-NZ"/>
        </w:rPr>
      </w:pPr>
      <w:r w:rsidRPr="000A012F">
        <w:rPr>
          <w:rFonts w:cs="Times New Roman"/>
          <w:sz w:val="22"/>
        </w:rPr>
        <w:t>He h</w:t>
      </w:r>
      <w:r w:rsidRPr="000A012F">
        <w:rPr>
          <w:rFonts w:cs="Times New Roman"/>
          <w:sz w:val="22"/>
          <w:lang w:val="mi-NZ"/>
        </w:rPr>
        <w:t>ō</w:t>
      </w:r>
      <w:r w:rsidR="008722CB" w:rsidRPr="000A012F">
        <w:rPr>
          <w:rFonts w:cs="Times New Roman"/>
          <w:sz w:val="22"/>
          <w:lang w:val="mi-NZ"/>
        </w:rPr>
        <w:t>nore, he korō</w:t>
      </w:r>
      <w:r w:rsidRPr="000A012F">
        <w:rPr>
          <w:rFonts w:cs="Times New Roman"/>
          <w:sz w:val="22"/>
          <w:lang w:val="mi-NZ"/>
        </w:rPr>
        <w:t xml:space="preserve">ria ki </w:t>
      </w:r>
      <w:proofErr w:type="gramStart"/>
      <w:r w:rsidRPr="000A012F">
        <w:rPr>
          <w:rFonts w:cs="Times New Roman"/>
          <w:sz w:val="22"/>
          <w:lang w:val="mi-NZ"/>
        </w:rPr>
        <w:t>te</w:t>
      </w:r>
      <w:proofErr w:type="gramEnd"/>
      <w:r w:rsidRPr="000A012F">
        <w:rPr>
          <w:rFonts w:cs="Times New Roman"/>
          <w:sz w:val="22"/>
          <w:lang w:val="mi-NZ"/>
        </w:rPr>
        <w:t xml:space="preserve"> Atua</w:t>
      </w:r>
      <w:r w:rsidR="003C5C5A" w:rsidRPr="000A012F">
        <w:rPr>
          <w:rFonts w:cs="Times New Roman"/>
          <w:sz w:val="22"/>
          <w:lang w:val="mi-NZ"/>
        </w:rPr>
        <w:t xml:space="preserve"> i runga rawa</w:t>
      </w:r>
      <w:r w:rsidRPr="000A012F">
        <w:rPr>
          <w:rFonts w:cs="Times New Roman"/>
          <w:sz w:val="22"/>
          <w:lang w:val="mi-NZ"/>
        </w:rPr>
        <w:t>, he maungārongo ki runga i te mata o te whenua, he whakaaro pai ki ngā tāngata katoa.</w:t>
      </w:r>
    </w:p>
    <w:p w:rsidR="0029046B" w:rsidRPr="000A012F" w:rsidRDefault="000E7228" w:rsidP="0029046B">
      <w:pPr>
        <w:rPr>
          <w:rFonts w:cs="Times New Roman"/>
          <w:sz w:val="22"/>
        </w:rPr>
      </w:pPr>
      <w:proofErr w:type="spellStart"/>
      <w:r w:rsidRPr="000A012F">
        <w:rPr>
          <w:rFonts w:cs="Times New Roman"/>
          <w:sz w:val="22"/>
        </w:rPr>
        <w:t>Tēnā</w:t>
      </w:r>
      <w:proofErr w:type="spellEnd"/>
      <w:r w:rsidRPr="000A012F">
        <w:rPr>
          <w:rFonts w:cs="Times New Roman"/>
          <w:sz w:val="22"/>
        </w:rPr>
        <w:t xml:space="preserve"> </w:t>
      </w:r>
      <w:proofErr w:type="spellStart"/>
      <w:r w:rsidRPr="000A012F">
        <w:rPr>
          <w:rFonts w:cs="Times New Roman"/>
          <w:sz w:val="22"/>
        </w:rPr>
        <w:t>tātau</w:t>
      </w:r>
      <w:proofErr w:type="spellEnd"/>
      <w:r w:rsidRPr="000A012F">
        <w:rPr>
          <w:rFonts w:cs="Times New Roman"/>
          <w:sz w:val="22"/>
        </w:rPr>
        <w:t xml:space="preserve"> </w:t>
      </w:r>
      <w:proofErr w:type="spellStart"/>
      <w:r w:rsidRPr="000A012F">
        <w:rPr>
          <w:rFonts w:cs="Times New Roman"/>
          <w:sz w:val="22"/>
        </w:rPr>
        <w:t>i</w:t>
      </w:r>
      <w:proofErr w:type="spellEnd"/>
      <w:r w:rsidRPr="000A012F">
        <w:rPr>
          <w:rFonts w:cs="Times New Roman"/>
          <w:sz w:val="22"/>
        </w:rPr>
        <w:t xml:space="preserve"> ō </w:t>
      </w:r>
      <w:proofErr w:type="spellStart"/>
      <w:r w:rsidRPr="000A012F">
        <w:rPr>
          <w:rFonts w:cs="Times New Roman"/>
          <w:sz w:val="22"/>
        </w:rPr>
        <w:t>tātau</w:t>
      </w:r>
      <w:proofErr w:type="spellEnd"/>
      <w:r w:rsidRPr="000A012F">
        <w:rPr>
          <w:rFonts w:cs="Times New Roman"/>
          <w:sz w:val="22"/>
        </w:rPr>
        <w:t xml:space="preserve"> </w:t>
      </w:r>
      <w:proofErr w:type="spellStart"/>
      <w:r w:rsidRPr="000A012F">
        <w:rPr>
          <w:rFonts w:cs="Times New Roman"/>
          <w:sz w:val="22"/>
        </w:rPr>
        <w:t>tini</w:t>
      </w:r>
      <w:proofErr w:type="spellEnd"/>
      <w:r w:rsidRPr="000A012F">
        <w:rPr>
          <w:rFonts w:cs="Times New Roman"/>
          <w:sz w:val="22"/>
        </w:rPr>
        <w:t xml:space="preserve"> mate</w:t>
      </w:r>
      <w:r w:rsidR="001B253C" w:rsidRPr="000A012F">
        <w:rPr>
          <w:rFonts w:cs="Times New Roman"/>
          <w:sz w:val="22"/>
        </w:rPr>
        <w:t xml:space="preserve"> e </w:t>
      </w:r>
      <w:proofErr w:type="spellStart"/>
      <w:r w:rsidR="001B253C" w:rsidRPr="000A012F">
        <w:rPr>
          <w:rFonts w:cs="Times New Roman"/>
          <w:sz w:val="22"/>
        </w:rPr>
        <w:t>whakangaro</w:t>
      </w:r>
      <w:proofErr w:type="spellEnd"/>
      <w:r w:rsidR="001B253C" w:rsidRPr="000A012F">
        <w:rPr>
          <w:rFonts w:cs="Times New Roman"/>
          <w:sz w:val="22"/>
        </w:rPr>
        <w:t xml:space="preserve"> </w:t>
      </w:r>
      <w:proofErr w:type="spellStart"/>
      <w:r w:rsidR="001B253C" w:rsidRPr="000A012F">
        <w:rPr>
          <w:rFonts w:cs="Times New Roman"/>
          <w:sz w:val="22"/>
        </w:rPr>
        <w:t>haere</w:t>
      </w:r>
      <w:proofErr w:type="spellEnd"/>
      <w:r w:rsidR="001B253C" w:rsidRPr="000A012F">
        <w:rPr>
          <w:rFonts w:cs="Times New Roman"/>
          <w:sz w:val="22"/>
        </w:rPr>
        <w:t xml:space="preserve"> </w:t>
      </w:r>
      <w:proofErr w:type="spellStart"/>
      <w:r w:rsidR="001B253C" w:rsidRPr="000A012F">
        <w:rPr>
          <w:rFonts w:cs="Times New Roman"/>
          <w:sz w:val="22"/>
        </w:rPr>
        <w:t>tonu</w:t>
      </w:r>
      <w:proofErr w:type="spellEnd"/>
      <w:r w:rsidR="001B253C" w:rsidRPr="000A012F">
        <w:rPr>
          <w:rFonts w:cs="Times New Roman"/>
          <w:sz w:val="22"/>
        </w:rPr>
        <w:t xml:space="preserve"> </w:t>
      </w:r>
      <w:proofErr w:type="spellStart"/>
      <w:r w:rsidR="001B253C" w:rsidRPr="000A012F">
        <w:rPr>
          <w:rFonts w:cs="Times New Roman"/>
          <w:sz w:val="22"/>
        </w:rPr>
        <w:t>atu</w:t>
      </w:r>
      <w:proofErr w:type="spellEnd"/>
      <w:r w:rsidR="001B253C" w:rsidRPr="000A012F">
        <w:rPr>
          <w:rFonts w:cs="Times New Roman"/>
          <w:sz w:val="22"/>
        </w:rPr>
        <w:t xml:space="preserve"> </w:t>
      </w:r>
      <w:proofErr w:type="spellStart"/>
      <w:r w:rsidR="001B253C" w:rsidRPr="000A012F">
        <w:rPr>
          <w:rFonts w:cs="Times New Roman"/>
          <w:sz w:val="22"/>
        </w:rPr>
        <w:t>nei</w:t>
      </w:r>
      <w:proofErr w:type="spellEnd"/>
      <w:r w:rsidR="001B253C" w:rsidRPr="000A012F">
        <w:rPr>
          <w:rFonts w:cs="Times New Roman"/>
          <w:sz w:val="22"/>
        </w:rPr>
        <w:t xml:space="preserve"> </w:t>
      </w:r>
      <w:proofErr w:type="spellStart"/>
      <w:r w:rsidR="001B253C" w:rsidRPr="000A012F">
        <w:rPr>
          <w:rFonts w:cs="Times New Roman"/>
          <w:sz w:val="22"/>
        </w:rPr>
        <w:t>ki</w:t>
      </w:r>
      <w:proofErr w:type="spellEnd"/>
      <w:r w:rsidR="001B253C" w:rsidRPr="000A012F">
        <w:rPr>
          <w:rFonts w:cs="Times New Roman"/>
          <w:sz w:val="22"/>
        </w:rPr>
        <w:t xml:space="preserve"> </w:t>
      </w:r>
      <w:proofErr w:type="spellStart"/>
      <w:proofErr w:type="gramStart"/>
      <w:r w:rsidR="001B253C" w:rsidRPr="000A012F">
        <w:rPr>
          <w:rFonts w:cs="Times New Roman"/>
          <w:sz w:val="22"/>
        </w:rPr>
        <w:t>te</w:t>
      </w:r>
      <w:proofErr w:type="spellEnd"/>
      <w:proofErr w:type="gramEnd"/>
      <w:r w:rsidR="001B253C" w:rsidRPr="000A012F">
        <w:rPr>
          <w:rFonts w:cs="Times New Roman"/>
          <w:sz w:val="22"/>
        </w:rPr>
        <w:t xml:space="preserve"> </w:t>
      </w:r>
      <w:proofErr w:type="spellStart"/>
      <w:r w:rsidR="001B253C" w:rsidRPr="000A012F">
        <w:rPr>
          <w:rFonts w:cs="Times New Roman"/>
          <w:sz w:val="22"/>
        </w:rPr>
        <w:t>pō</w:t>
      </w:r>
      <w:proofErr w:type="spellEnd"/>
      <w:r w:rsidR="001B253C" w:rsidRPr="000A012F">
        <w:rPr>
          <w:rFonts w:cs="Times New Roman"/>
          <w:sz w:val="22"/>
        </w:rPr>
        <w:t xml:space="preserve">, </w:t>
      </w:r>
      <w:proofErr w:type="spellStart"/>
      <w:r w:rsidR="001B253C" w:rsidRPr="000A012F">
        <w:rPr>
          <w:rFonts w:cs="Times New Roman"/>
          <w:sz w:val="22"/>
        </w:rPr>
        <w:t>ki</w:t>
      </w:r>
      <w:proofErr w:type="spellEnd"/>
      <w:r w:rsidR="001B253C" w:rsidRPr="000A012F">
        <w:rPr>
          <w:rFonts w:cs="Times New Roman"/>
          <w:sz w:val="22"/>
        </w:rPr>
        <w:t xml:space="preserve"> </w:t>
      </w:r>
      <w:proofErr w:type="spellStart"/>
      <w:r w:rsidR="001B253C" w:rsidRPr="000A012F">
        <w:rPr>
          <w:rFonts w:cs="Times New Roman"/>
          <w:sz w:val="22"/>
        </w:rPr>
        <w:t>ngā</w:t>
      </w:r>
      <w:proofErr w:type="spellEnd"/>
      <w:r w:rsidR="001B253C" w:rsidRPr="000A012F">
        <w:rPr>
          <w:rFonts w:cs="Times New Roman"/>
          <w:sz w:val="22"/>
        </w:rPr>
        <w:t xml:space="preserve"> </w:t>
      </w:r>
      <w:proofErr w:type="spellStart"/>
      <w:r w:rsidR="001B253C" w:rsidRPr="000A012F">
        <w:rPr>
          <w:rFonts w:cs="Times New Roman"/>
          <w:sz w:val="22"/>
        </w:rPr>
        <w:t>marae</w:t>
      </w:r>
      <w:proofErr w:type="spellEnd"/>
      <w:r w:rsidR="001B253C" w:rsidRPr="000A012F">
        <w:rPr>
          <w:rFonts w:cs="Times New Roman"/>
          <w:sz w:val="22"/>
        </w:rPr>
        <w:t xml:space="preserve"> </w:t>
      </w:r>
      <w:proofErr w:type="spellStart"/>
      <w:r w:rsidR="001B253C" w:rsidRPr="000A012F">
        <w:rPr>
          <w:rFonts w:cs="Times New Roman"/>
          <w:sz w:val="22"/>
        </w:rPr>
        <w:t>huihuinga</w:t>
      </w:r>
      <w:proofErr w:type="spellEnd"/>
      <w:r w:rsidR="001B253C" w:rsidRPr="000A012F">
        <w:rPr>
          <w:rFonts w:cs="Times New Roman"/>
          <w:sz w:val="22"/>
        </w:rPr>
        <w:t xml:space="preserve"> o </w:t>
      </w:r>
      <w:proofErr w:type="spellStart"/>
      <w:r w:rsidR="001B253C" w:rsidRPr="000A012F">
        <w:rPr>
          <w:rFonts w:cs="Times New Roman"/>
          <w:sz w:val="22"/>
        </w:rPr>
        <w:t>te</w:t>
      </w:r>
      <w:proofErr w:type="spellEnd"/>
      <w:r w:rsidR="001B253C" w:rsidRPr="000A012F">
        <w:rPr>
          <w:rFonts w:cs="Times New Roman"/>
          <w:sz w:val="22"/>
        </w:rPr>
        <w:t xml:space="preserve"> </w:t>
      </w:r>
      <w:proofErr w:type="spellStart"/>
      <w:r w:rsidR="001B253C" w:rsidRPr="000A012F">
        <w:rPr>
          <w:rFonts w:cs="Times New Roman"/>
          <w:sz w:val="22"/>
        </w:rPr>
        <w:t>iwi</w:t>
      </w:r>
      <w:proofErr w:type="spellEnd"/>
      <w:r w:rsidR="001B253C" w:rsidRPr="000A012F">
        <w:rPr>
          <w:rFonts w:cs="Times New Roman"/>
          <w:sz w:val="22"/>
        </w:rPr>
        <w:t xml:space="preserve"> </w:t>
      </w:r>
      <w:proofErr w:type="spellStart"/>
      <w:r w:rsidR="001B253C" w:rsidRPr="000A012F">
        <w:rPr>
          <w:rFonts w:cs="Times New Roman"/>
          <w:sz w:val="22"/>
        </w:rPr>
        <w:t>kua</w:t>
      </w:r>
      <w:proofErr w:type="spellEnd"/>
      <w:r w:rsidR="001B253C" w:rsidRPr="000A012F">
        <w:rPr>
          <w:rFonts w:cs="Times New Roman"/>
          <w:sz w:val="22"/>
        </w:rPr>
        <w:t xml:space="preserve"> </w:t>
      </w:r>
      <w:proofErr w:type="spellStart"/>
      <w:r w:rsidR="001B253C" w:rsidRPr="000A012F">
        <w:rPr>
          <w:rFonts w:cs="Times New Roman"/>
          <w:sz w:val="22"/>
        </w:rPr>
        <w:t>moe</w:t>
      </w:r>
      <w:proofErr w:type="spellEnd"/>
      <w:r w:rsidRPr="000A012F">
        <w:rPr>
          <w:rFonts w:cs="Times New Roman"/>
          <w:sz w:val="22"/>
        </w:rPr>
        <w:t xml:space="preserve">. </w:t>
      </w:r>
      <w:proofErr w:type="spellStart"/>
      <w:proofErr w:type="gramStart"/>
      <w:r w:rsidRPr="000A012F">
        <w:rPr>
          <w:rFonts w:cs="Times New Roman"/>
          <w:sz w:val="22"/>
        </w:rPr>
        <w:t>Ko</w:t>
      </w:r>
      <w:proofErr w:type="spellEnd"/>
      <w:proofErr w:type="gramEnd"/>
      <w:r w:rsidRPr="000A012F">
        <w:rPr>
          <w:rFonts w:cs="Times New Roman"/>
          <w:sz w:val="22"/>
        </w:rPr>
        <w:t xml:space="preserve"> </w:t>
      </w:r>
      <w:proofErr w:type="spellStart"/>
      <w:r w:rsidRPr="000A012F">
        <w:rPr>
          <w:rFonts w:cs="Times New Roman"/>
          <w:sz w:val="22"/>
        </w:rPr>
        <w:t>tātau</w:t>
      </w:r>
      <w:proofErr w:type="spellEnd"/>
      <w:r w:rsidRPr="000A012F">
        <w:rPr>
          <w:rFonts w:cs="Times New Roman"/>
          <w:sz w:val="22"/>
        </w:rPr>
        <w:t xml:space="preserve"> </w:t>
      </w:r>
      <w:proofErr w:type="spellStart"/>
      <w:r w:rsidRPr="000A012F">
        <w:rPr>
          <w:rFonts w:cs="Times New Roman"/>
          <w:sz w:val="22"/>
        </w:rPr>
        <w:t>nei</w:t>
      </w:r>
      <w:proofErr w:type="spellEnd"/>
      <w:r w:rsidRPr="000A012F">
        <w:rPr>
          <w:rFonts w:cs="Times New Roman"/>
          <w:sz w:val="22"/>
        </w:rPr>
        <w:t xml:space="preserve"> ō </w:t>
      </w:r>
      <w:proofErr w:type="spellStart"/>
      <w:r w:rsidRPr="000A012F">
        <w:rPr>
          <w:rFonts w:cs="Times New Roman"/>
          <w:sz w:val="22"/>
        </w:rPr>
        <w:t>rātau</w:t>
      </w:r>
      <w:proofErr w:type="spellEnd"/>
      <w:r w:rsidRPr="000A012F">
        <w:rPr>
          <w:rFonts w:cs="Times New Roman"/>
          <w:sz w:val="22"/>
        </w:rPr>
        <w:t xml:space="preserve"> </w:t>
      </w:r>
      <w:proofErr w:type="spellStart"/>
      <w:r w:rsidRPr="000A012F">
        <w:rPr>
          <w:rFonts w:cs="Times New Roman"/>
          <w:sz w:val="22"/>
        </w:rPr>
        <w:t>morehu</w:t>
      </w:r>
      <w:proofErr w:type="spellEnd"/>
      <w:r w:rsidRPr="000A012F">
        <w:rPr>
          <w:rFonts w:cs="Times New Roman"/>
          <w:sz w:val="22"/>
        </w:rPr>
        <w:t xml:space="preserve"> </w:t>
      </w:r>
      <w:proofErr w:type="spellStart"/>
      <w:r w:rsidRPr="000A012F">
        <w:rPr>
          <w:rFonts w:cs="Times New Roman"/>
          <w:sz w:val="22"/>
        </w:rPr>
        <w:t>ki</w:t>
      </w:r>
      <w:proofErr w:type="spellEnd"/>
      <w:r w:rsidRPr="000A012F">
        <w:rPr>
          <w:rFonts w:cs="Times New Roman"/>
          <w:sz w:val="22"/>
        </w:rPr>
        <w:t xml:space="preserve"> </w:t>
      </w:r>
      <w:proofErr w:type="spellStart"/>
      <w:r w:rsidRPr="000A012F">
        <w:rPr>
          <w:rFonts w:cs="Times New Roman"/>
          <w:sz w:val="22"/>
        </w:rPr>
        <w:t>te</w:t>
      </w:r>
      <w:proofErr w:type="spellEnd"/>
      <w:r w:rsidRPr="000A012F">
        <w:rPr>
          <w:rFonts w:cs="Times New Roman"/>
          <w:sz w:val="22"/>
        </w:rPr>
        <w:t xml:space="preserve"> </w:t>
      </w:r>
      <w:proofErr w:type="spellStart"/>
      <w:r w:rsidRPr="000A012F">
        <w:rPr>
          <w:rFonts w:cs="Times New Roman"/>
          <w:sz w:val="22"/>
        </w:rPr>
        <w:t>ao</w:t>
      </w:r>
      <w:proofErr w:type="spellEnd"/>
      <w:r w:rsidRPr="000A012F">
        <w:rPr>
          <w:rFonts w:cs="Times New Roman"/>
          <w:sz w:val="22"/>
        </w:rPr>
        <w:t xml:space="preserve"> </w:t>
      </w:r>
      <w:proofErr w:type="spellStart"/>
      <w:r w:rsidRPr="000A012F">
        <w:rPr>
          <w:rFonts w:cs="Times New Roman"/>
          <w:sz w:val="22"/>
        </w:rPr>
        <w:t>tūroa</w:t>
      </w:r>
      <w:proofErr w:type="spellEnd"/>
      <w:r w:rsidRPr="000A012F">
        <w:rPr>
          <w:rFonts w:cs="Times New Roman"/>
          <w:sz w:val="22"/>
        </w:rPr>
        <w:t xml:space="preserve"> </w:t>
      </w:r>
      <w:proofErr w:type="spellStart"/>
      <w:r w:rsidRPr="000A012F">
        <w:rPr>
          <w:rFonts w:cs="Times New Roman"/>
          <w:sz w:val="22"/>
        </w:rPr>
        <w:t>nei</w:t>
      </w:r>
      <w:proofErr w:type="spellEnd"/>
      <w:r w:rsidR="001B253C" w:rsidRPr="000A012F">
        <w:rPr>
          <w:rFonts w:cs="Times New Roman"/>
          <w:sz w:val="22"/>
        </w:rPr>
        <w:t xml:space="preserve">, </w:t>
      </w:r>
      <w:proofErr w:type="spellStart"/>
      <w:r w:rsidR="001B253C" w:rsidRPr="000A012F">
        <w:rPr>
          <w:rFonts w:cs="Times New Roman"/>
          <w:sz w:val="22"/>
        </w:rPr>
        <w:t>heoi</w:t>
      </w:r>
      <w:proofErr w:type="spellEnd"/>
      <w:r w:rsidR="001B253C" w:rsidRPr="000A012F">
        <w:rPr>
          <w:rFonts w:cs="Times New Roman"/>
          <w:sz w:val="22"/>
        </w:rPr>
        <w:t xml:space="preserve"> e </w:t>
      </w:r>
      <w:proofErr w:type="spellStart"/>
      <w:r w:rsidR="001B253C" w:rsidRPr="000A012F">
        <w:rPr>
          <w:rFonts w:cs="Times New Roman"/>
          <w:sz w:val="22"/>
        </w:rPr>
        <w:t>ngā</w:t>
      </w:r>
      <w:proofErr w:type="spellEnd"/>
      <w:r w:rsidR="001B253C" w:rsidRPr="000A012F">
        <w:rPr>
          <w:rFonts w:cs="Times New Roman"/>
          <w:sz w:val="22"/>
        </w:rPr>
        <w:t xml:space="preserve"> mate, </w:t>
      </w:r>
      <w:proofErr w:type="spellStart"/>
      <w:r w:rsidR="001B253C" w:rsidRPr="000A012F">
        <w:rPr>
          <w:rFonts w:cs="Times New Roman"/>
          <w:sz w:val="22"/>
        </w:rPr>
        <w:t>haere</w:t>
      </w:r>
      <w:proofErr w:type="spellEnd"/>
      <w:r w:rsidR="001B253C" w:rsidRPr="000A012F">
        <w:rPr>
          <w:rFonts w:cs="Times New Roman"/>
          <w:sz w:val="22"/>
        </w:rPr>
        <w:t xml:space="preserve">, </w:t>
      </w:r>
      <w:proofErr w:type="spellStart"/>
      <w:r w:rsidR="001B253C" w:rsidRPr="000A012F">
        <w:rPr>
          <w:rFonts w:cs="Times New Roman"/>
          <w:sz w:val="22"/>
        </w:rPr>
        <w:t>haere</w:t>
      </w:r>
      <w:proofErr w:type="spellEnd"/>
      <w:r w:rsidR="001B253C" w:rsidRPr="000A012F">
        <w:rPr>
          <w:rFonts w:cs="Times New Roman"/>
          <w:sz w:val="22"/>
        </w:rPr>
        <w:t xml:space="preserve">, </w:t>
      </w:r>
      <w:proofErr w:type="spellStart"/>
      <w:r w:rsidR="001B253C" w:rsidRPr="000A012F">
        <w:rPr>
          <w:rFonts w:cs="Times New Roman"/>
          <w:sz w:val="22"/>
        </w:rPr>
        <w:t>haere</w:t>
      </w:r>
      <w:proofErr w:type="spellEnd"/>
      <w:r w:rsidR="001B253C" w:rsidRPr="000A012F">
        <w:rPr>
          <w:rFonts w:cs="Times New Roman"/>
          <w:sz w:val="22"/>
        </w:rPr>
        <w:t>.</w:t>
      </w:r>
      <w:r w:rsidR="00A018AF" w:rsidRPr="000A012F">
        <w:rPr>
          <w:rFonts w:cs="Times New Roman"/>
          <w:sz w:val="22"/>
        </w:rPr>
        <w:t xml:space="preserve"> Moe </w:t>
      </w:r>
      <w:proofErr w:type="spellStart"/>
      <w:proofErr w:type="gramStart"/>
      <w:r w:rsidR="00A018AF" w:rsidRPr="000A012F">
        <w:rPr>
          <w:rFonts w:cs="Times New Roman"/>
          <w:sz w:val="22"/>
        </w:rPr>
        <w:t>mārie</w:t>
      </w:r>
      <w:proofErr w:type="spellEnd"/>
      <w:proofErr w:type="gramEnd"/>
      <w:r w:rsidR="00A018AF" w:rsidRPr="000A012F">
        <w:rPr>
          <w:rFonts w:cs="Times New Roman"/>
          <w:sz w:val="22"/>
        </w:rPr>
        <w:t xml:space="preserve"> </w:t>
      </w:r>
      <w:proofErr w:type="spellStart"/>
      <w:r w:rsidR="00A018AF" w:rsidRPr="000A012F">
        <w:rPr>
          <w:rFonts w:cs="Times New Roman"/>
          <w:sz w:val="22"/>
        </w:rPr>
        <w:t>mai</w:t>
      </w:r>
      <w:proofErr w:type="spellEnd"/>
      <w:r w:rsidR="00A018AF" w:rsidRPr="000A012F">
        <w:rPr>
          <w:rFonts w:cs="Times New Roman"/>
          <w:sz w:val="22"/>
        </w:rPr>
        <w:t xml:space="preserve"> </w:t>
      </w:r>
      <w:proofErr w:type="spellStart"/>
      <w:r w:rsidR="00A018AF" w:rsidRPr="000A012F">
        <w:rPr>
          <w:rFonts w:cs="Times New Roman"/>
          <w:sz w:val="22"/>
        </w:rPr>
        <w:t>i</w:t>
      </w:r>
      <w:proofErr w:type="spellEnd"/>
      <w:r w:rsidR="00A018AF" w:rsidRPr="000A012F">
        <w:rPr>
          <w:rFonts w:cs="Times New Roman"/>
          <w:sz w:val="22"/>
        </w:rPr>
        <w:t xml:space="preserve"> </w:t>
      </w:r>
      <w:proofErr w:type="spellStart"/>
      <w:r w:rsidR="00A018AF" w:rsidRPr="000A012F">
        <w:rPr>
          <w:rFonts w:cs="Times New Roman"/>
          <w:sz w:val="22"/>
        </w:rPr>
        <w:t>roto</w:t>
      </w:r>
      <w:proofErr w:type="spellEnd"/>
      <w:r w:rsidR="00A018AF" w:rsidRPr="000A012F">
        <w:rPr>
          <w:rFonts w:cs="Times New Roman"/>
          <w:sz w:val="22"/>
        </w:rPr>
        <w:t xml:space="preserve"> </w:t>
      </w:r>
      <w:proofErr w:type="spellStart"/>
      <w:r w:rsidR="00A018AF" w:rsidRPr="000A012F">
        <w:rPr>
          <w:rFonts w:cs="Times New Roman"/>
          <w:sz w:val="22"/>
        </w:rPr>
        <w:t>i</w:t>
      </w:r>
      <w:proofErr w:type="spellEnd"/>
      <w:r w:rsidR="00A018AF" w:rsidRPr="000A012F">
        <w:rPr>
          <w:rFonts w:cs="Times New Roman"/>
          <w:sz w:val="22"/>
        </w:rPr>
        <w:t xml:space="preserve"> </w:t>
      </w:r>
      <w:proofErr w:type="spellStart"/>
      <w:r w:rsidR="00A018AF" w:rsidRPr="000A012F">
        <w:rPr>
          <w:rFonts w:cs="Times New Roman"/>
          <w:sz w:val="22"/>
        </w:rPr>
        <w:t>te</w:t>
      </w:r>
      <w:proofErr w:type="spellEnd"/>
      <w:r w:rsidR="00A018AF" w:rsidRPr="000A012F">
        <w:rPr>
          <w:rFonts w:cs="Times New Roman"/>
          <w:sz w:val="22"/>
        </w:rPr>
        <w:t xml:space="preserve"> </w:t>
      </w:r>
      <w:proofErr w:type="spellStart"/>
      <w:r w:rsidR="00A018AF" w:rsidRPr="000A012F">
        <w:rPr>
          <w:rFonts w:cs="Times New Roman"/>
          <w:sz w:val="22"/>
        </w:rPr>
        <w:t>atawhai</w:t>
      </w:r>
      <w:proofErr w:type="spellEnd"/>
      <w:r w:rsidR="00A018AF" w:rsidRPr="000A012F">
        <w:rPr>
          <w:rFonts w:cs="Times New Roman"/>
          <w:sz w:val="22"/>
        </w:rPr>
        <w:t xml:space="preserve"> o Te Ariki.</w:t>
      </w:r>
      <w:r w:rsidR="001B253C" w:rsidRPr="000A012F">
        <w:rPr>
          <w:rFonts w:cs="Times New Roman"/>
          <w:sz w:val="22"/>
        </w:rPr>
        <w:t xml:space="preserve"> </w:t>
      </w:r>
      <w:proofErr w:type="spellStart"/>
      <w:r w:rsidR="00C65CF4" w:rsidRPr="000A012F">
        <w:rPr>
          <w:rFonts w:cs="Times New Roman"/>
          <w:sz w:val="22"/>
        </w:rPr>
        <w:t>Tātau</w:t>
      </w:r>
      <w:proofErr w:type="spellEnd"/>
      <w:r w:rsidR="00C65CF4" w:rsidRPr="000A012F">
        <w:rPr>
          <w:rFonts w:cs="Times New Roman"/>
          <w:sz w:val="22"/>
        </w:rPr>
        <w:t xml:space="preserve"> </w:t>
      </w:r>
      <w:proofErr w:type="spellStart"/>
      <w:r w:rsidR="00C65CF4" w:rsidRPr="000A012F">
        <w:rPr>
          <w:rFonts w:cs="Times New Roman"/>
          <w:sz w:val="22"/>
        </w:rPr>
        <w:t>ngā</w:t>
      </w:r>
      <w:proofErr w:type="spellEnd"/>
      <w:r w:rsidR="00C65CF4" w:rsidRPr="000A012F">
        <w:rPr>
          <w:rFonts w:cs="Times New Roman"/>
          <w:sz w:val="22"/>
        </w:rPr>
        <w:t xml:space="preserve"> </w:t>
      </w:r>
      <w:proofErr w:type="spellStart"/>
      <w:r w:rsidR="00C65CF4" w:rsidRPr="000A012F">
        <w:rPr>
          <w:rFonts w:cs="Times New Roman"/>
          <w:sz w:val="22"/>
        </w:rPr>
        <w:t>waihotanga</w:t>
      </w:r>
      <w:proofErr w:type="spellEnd"/>
      <w:r w:rsidR="00C65CF4" w:rsidRPr="000A012F">
        <w:rPr>
          <w:rFonts w:cs="Times New Roman"/>
          <w:sz w:val="22"/>
        </w:rPr>
        <w:t xml:space="preserve"> </w:t>
      </w:r>
      <w:proofErr w:type="spellStart"/>
      <w:r w:rsidR="00C65CF4" w:rsidRPr="000A012F">
        <w:rPr>
          <w:rFonts w:cs="Times New Roman"/>
          <w:sz w:val="22"/>
        </w:rPr>
        <w:t>mai</w:t>
      </w:r>
      <w:proofErr w:type="spellEnd"/>
      <w:r w:rsidR="00C65CF4" w:rsidRPr="000A012F">
        <w:rPr>
          <w:rFonts w:cs="Times New Roman"/>
          <w:sz w:val="22"/>
        </w:rPr>
        <w:t xml:space="preserve"> o </w:t>
      </w:r>
      <w:proofErr w:type="spellStart"/>
      <w:r w:rsidR="00C65CF4" w:rsidRPr="000A012F">
        <w:rPr>
          <w:rFonts w:cs="Times New Roman"/>
          <w:sz w:val="22"/>
        </w:rPr>
        <w:t>rātau</w:t>
      </w:r>
      <w:proofErr w:type="spellEnd"/>
      <w:r w:rsidR="00C65CF4" w:rsidRPr="000A012F">
        <w:rPr>
          <w:rFonts w:cs="Times New Roman"/>
          <w:sz w:val="22"/>
        </w:rPr>
        <w:t xml:space="preserve"> </w:t>
      </w:r>
      <w:proofErr w:type="spellStart"/>
      <w:r w:rsidR="00C65CF4" w:rsidRPr="000A012F">
        <w:rPr>
          <w:rFonts w:cs="Times New Roman"/>
          <w:sz w:val="22"/>
        </w:rPr>
        <w:t>mā</w:t>
      </w:r>
      <w:proofErr w:type="spellEnd"/>
      <w:r w:rsidR="001B253C" w:rsidRPr="000A012F">
        <w:rPr>
          <w:rFonts w:cs="Times New Roman"/>
          <w:sz w:val="22"/>
        </w:rPr>
        <w:t xml:space="preserve">, </w:t>
      </w:r>
      <w:proofErr w:type="spellStart"/>
      <w:r w:rsidR="001B253C" w:rsidRPr="000A012F">
        <w:rPr>
          <w:rFonts w:cs="Times New Roman"/>
          <w:sz w:val="22"/>
        </w:rPr>
        <w:t>tēna</w:t>
      </w:r>
      <w:proofErr w:type="spellEnd"/>
      <w:r w:rsidR="001B253C" w:rsidRPr="000A012F">
        <w:rPr>
          <w:rFonts w:cs="Times New Roman"/>
          <w:sz w:val="22"/>
        </w:rPr>
        <w:t xml:space="preserve"> </w:t>
      </w:r>
      <w:proofErr w:type="spellStart"/>
      <w:r w:rsidR="001B253C" w:rsidRPr="000A012F">
        <w:rPr>
          <w:rFonts w:cs="Times New Roman"/>
          <w:sz w:val="22"/>
        </w:rPr>
        <w:t>tātau</w:t>
      </w:r>
      <w:proofErr w:type="spellEnd"/>
      <w:r w:rsidR="001B253C" w:rsidRPr="000A012F">
        <w:rPr>
          <w:rFonts w:cs="Times New Roman"/>
          <w:sz w:val="22"/>
        </w:rPr>
        <w:t xml:space="preserve"> </w:t>
      </w:r>
      <w:proofErr w:type="spellStart"/>
      <w:r w:rsidR="001B253C" w:rsidRPr="000A012F">
        <w:rPr>
          <w:rFonts w:cs="Times New Roman"/>
          <w:sz w:val="22"/>
        </w:rPr>
        <w:t>katoa</w:t>
      </w:r>
      <w:proofErr w:type="spellEnd"/>
      <w:r w:rsidR="001B253C" w:rsidRPr="000A012F">
        <w:rPr>
          <w:rFonts w:cs="Times New Roman"/>
          <w:sz w:val="22"/>
        </w:rPr>
        <w:t>.</w:t>
      </w:r>
    </w:p>
    <w:p w:rsidR="00070A2D" w:rsidRPr="000A012F" w:rsidRDefault="00070A2D" w:rsidP="00070A2D">
      <w:pPr>
        <w:rPr>
          <w:rFonts w:cs="Times New Roman"/>
          <w:sz w:val="22"/>
          <w:lang w:val="mi-NZ"/>
        </w:rPr>
      </w:pPr>
      <w:r w:rsidRPr="000A012F">
        <w:rPr>
          <w:rFonts w:cs="Times New Roman"/>
          <w:sz w:val="22"/>
          <w:lang w:val="mi-NZ"/>
        </w:rPr>
        <w:t>The</w:t>
      </w:r>
      <w:r w:rsidR="002F6B27" w:rsidRPr="000A012F">
        <w:rPr>
          <w:rFonts w:cs="Times New Roman"/>
          <w:sz w:val="22"/>
          <w:lang w:val="mi-NZ"/>
        </w:rPr>
        <w:t xml:space="preserve"> Tikanga Toru Youth Commission</w:t>
      </w:r>
      <w:r w:rsidRPr="000A012F">
        <w:rPr>
          <w:rFonts w:cs="Times New Roman"/>
          <w:sz w:val="22"/>
          <w:lang w:val="mi-NZ"/>
        </w:rPr>
        <w:t>, joined by the Archbishops and hosted by The Most Rev Brown Turei in Te Tūranganui-ā-Kiwa, gathered at the close of 2015 to wānanga around its kaupapa.</w:t>
      </w:r>
    </w:p>
    <w:p w:rsidR="00070A2D" w:rsidRPr="000A012F" w:rsidRDefault="00070A2D" w:rsidP="00070A2D">
      <w:pPr>
        <w:rPr>
          <w:rFonts w:cs="Times New Roman"/>
          <w:sz w:val="22"/>
          <w:lang w:val="mi-NZ"/>
        </w:rPr>
      </w:pPr>
      <w:r w:rsidRPr="000A012F">
        <w:rPr>
          <w:rFonts w:cs="Times New Roman"/>
          <w:sz w:val="22"/>
          <w:lang w:val="mi-NZ"/>
        </w:rPr>
        <w:t>Over two days, it reflected on its work, the present landscape of youth ministry and the Church, and re-examined its purpose moving forward.</w:t>
      </w:r>
    </w:p>
    <w:p w:rsidR="00070A2D" w:rsidRPr="000A012F" w:rsidRDefault="00070A2D" w:rsidP="00070A2D">
      <w:pPr>
        <w:rPr>
          <w:rFonts w:cs="Times New Roman"/>
          <w:sz w:val="22"/>
          <w:lang w:val="mi-NZ"/>
        </w:rPr>
      </w:pPr>
      <w:r w:rsidRPr="000A012F">
        <w:rPr>
          <w:rFonts w:cs="Times New Roman"/>
          <w:sz w:val="22"/>
          <w:lang w:val="mi-NZ"/>
        </w:rPr>
        <w:t>Through talanoa each Tikanga and the T3YC as a whole identified the areas in which it has grown, the strengths and fruits of its work, and the weaknesses and areas that have borne too little fruit; it discerned the challenges that remain and where it could best dedicate its gifts, resources, time, and energy in this season.</w:t>
      </w:r>
    </w:p>
    <w:p w:rsidR="00070A2D" w:rsidRPr="000A012F" w:rsidRDefault="00070A2D" w:rsidP="00070A2D">
      <w:pPr>
        <w:rPr>
          <w:rFonts w:cs="Times New Roman"/>
          <w:sz w:val="22"/>
          <w:lang w:val="mi-NZ"/>
        </w:rPr>
      </w:pPr>
      <w:r w:rsidRPr="000A012F">
        <w:rPr>
          <w:rFonts w:cs="Times New Roman"/>
          <w:sz w:val="22"/>
          <w:lang w:val="mi-NZ"/>
        </w:rPr>
        <w:t xml:space="preserve">Since its establishment, the T3YC has continued to bring together and develop extensive experience in forming and engaging in genuine, committed, high trust </w:t>
      </w:r>
      <w:r w:rsidR="00AF02F1" w:rsidRPr="000A012F">
        <w:rPr>
          <w:rFonts w:cs="Times New Roman"/>
          <w:sz w:val="22"/>
          <w:lang w:val="mi-NZ"/>
        </w:rPr>
        <w:t xml:space="preserve">3T </w:t>
      </w:r>
      <w:r w:rsidRPr="000A012F">
        <w:rPr>
          <w:rFonts w:cs="Times New Roman"/>
          <w:sz w:val="22"/>
          <w:lang w:val="mi-NZ"/>
        </w:rPr>
        <w:t>relationships across our 3T youth networks—creating safe and welcoming spaces to expose rangatahi to positive cross-Tikanga experiences and opportunities for sharing, learning and the building up of youth ministry.</w:t>
      </w:r>
    </w:p>
    <w:p w:rsidR="00070A2D" w:rsidRPr="000A012F" w:rsidRDefault="00070A2D" w:rsidP="00070A2D">
      <w:pPr>
        <w:rPr>
          <w:rFonts w:cs="Times New Roman"/>
          <w:sz w:val="22"/>
          <w:lang w:val="mi-NZ"/>
        </w:rPr>
      </w:pPr>
      <w:r w:rsidRPr="000A012F">
        <w:rPr>
          <w:rFonts w:cs="Times New Roman"/>
          <w:sz w:val="22"/>
          <w:lang w:val="mi-NZ"/>
        </w:rPr>
        <w:t>The T3YC has done this though events such as the annual</w:t>
      </w:r>
      <w:r w:rsidRPr="00070A2D">
        <w:rPr>
          <w:rFonts w:ascii="Century Gothic" w:hAnsi="Century Gothic" w:cs="Times New Roman"/>
          <w:sz w:val="22"/>
          <w:lang w:val="mi-NZ"/>
        </w:rPr>
        <w:t xml:space="preserve"> </w:t>
      </w:r>
      <w:r w:rsidRPr="002F6B27">
        <w:rPr>
          <w:rFonts w:ascii="Triump" w:hAnsi="Triump" w:cs="Times New Roman"/>
          <w:b/>
          <w:sz w:val="22"/>
          <w:lang w:val="mi-NZ"/>
        </w:rPr>
        <w:t>Tikanga Youth Synod</w:t>
      </w:r>
      <w:r w:rsidRPr="00070A2D">
        <w:rPr>
          <w:rFonts w:ascii="Century Gothic" w:hAnsi="Century Gothic" w:cs="Times New Roman"/>
          <w:sz w:val="22"/>
          <w:lang w:val="mi-NZ"/>
        </w:rPr>
        <w:t xml:space="preserve">, </w:t>
      </w:r>
      <w:r w:rsidRPr="000A012F">
        <w:rPr>
          <w:rFonts w:cs="Times New Roman"/>
          <w:sz w:val="22"/>
          <w:lang w:val="mi-NZ"/>
        </w:rPr>
        <w:t>bringing together young leaders from across Aotearoa-NZ and Polynesia to discuss important issues affecting young people and the Church and to figure out steps we can take around issues for advocacy and action on the ground; the biennial</w:t>
      </w:r>
      <w:r w:rsidRPr="00070A2D">
        <w:rPr>
          <w:rFonts w:ascii="Century Gothic" w:hAnsi="Century Gothic" w:cs="Times New Roman"/>
          <w:sz w:val="22"/>
          <w:lang w:val="mi-NZ"/>
        </w:rPr>
        <w:t xml:space="preserve"> </w:t>
      </w:r>
      <w:r w:rsidRPr="002F6B27">
        <w:rPr>
          <w:rFonts w:ascii="Triump" w:hAnsi="Triump" w:cs="Times New Roman"/>
          <w:b/>
          <w:sz w:val="22"/>
          <w:lang w:val="mi-NZ"/>
        </w:rPr>
        <w:t>Tikanga Youth Exchange</w:t>
      </w:r>
      <w:r w:rsidRPr="000A012F">
        <w:rPr>
          <w:rFonts w:cs="Times New Roman"/>
          <w:sz w:val="22"/>
          <w:lang w:val="mi-NZ"/>
        </w:rPr>
        <w:t>, gathering young people every two years to build relationships and experience other cultures and youth ministry in Pākehā, Māori and Pasifika contexts to learn about each other while immersing ourselves in the host Tikanga; the</w:t>
      </w:r>
      <w:r w:rsidRPr="00070A2D">
        <w:rPr>
          <w:rFonts w:ascii="Century Gothic" w:hAnsi="Century Gothic" w:cs="Times New Roman"/>
          <w:sz w:val="22"/>
          <w:lang w:val="mi-NZ"/>
        </w:rPr>
        <w:t xml:space="preserve"> </w:t>
      </w:r>
      <w:r w:rsidRPr="002F6B27">
        <w:rPr>
          <w:rFonts w:ascii="Triump" w:hAnsi="Triump" w:cs="Times New Roman"/>
          <w:b/>
          <w:sz w:val="22"/>
          <w:lang w:val="mi-NZ"/>
        </w:rPr>
        <w:t>Pononga Programme</w:t>
      </w:r>
      <w:r w:rsidRPr="00070A2D">
        <w:rPr>
          <w:rFonts w:ascii="Century Gothic" w:hAnsi="Century Gothic" w:cs="Times New Roman"/>
          <w:sz w:val="22"/>
          <w:lang w:val="mi-NZ"/>
        </w:rPr>
        <w:t xml:space="preserve"> </w:t>
      </w:r>
      <w:r w:rsidRPr="000A012F">
        <w:rPr>
          <w:rFonts w:cs="Times New Roman"/>
          <w:sz w:val="22"/>
          <w:lang w:val="mi-NZ"/>
        </w:rPr>
        <w:t>for General Synod/Te Hīnota Whānui (GS/THW) youth stewards, where pononga offer an important service to the smooth running of the conference, helping hosts, staff and other volunteers in everything from technical and office support to hospitality, as well as getting to experience and contribute to the life and mission of our Church alongside its leaders; the</w:t>
      </w:r>
      <w:r w:rsidRPr="00070A2D">
        <w:rPr>
          <w:rFonts w:ascii="Century Gothic" w:hAnsi="Century Gothic" w:cs="Times New Roman"/>
          <w:sz w:val="22"/>
          <w:lang w:val="mi-NZ"/>
        </w:rPr>
        <w:t xml:space="preserve"> </w:t>
      </w:r>
      <w:r w:rsidRPr="002F6B27">
        <w:rPr>
          <w:rFonts w:ascii="Triump" w:hAnsi="Triump" w:cs="Times New Roman"/>
          <w:b/>
          <w:sz w:val="22"/>
          <w:lang w:val="mi-NZ"/>
        </w:rPr>
        <w:t>Diocesan Youth Wave</w:t>
      </w:r>
      <w:r w:rsidRPr="00070A2D">
        <w:rPr>
          <w:rFonts w:ascii="Century Gothic" w:hAnsi="Century Gothic" w:cs="Times New Roman"/>
          <w:sz w:val="22"/>
          <w:lang w:val="mi-NZ"/>
        </w:rPr>
        <w:t xml:space="preserve"> </w:t>
      </w:r>
      <w:r w:rsidRPr="000A012F">
        <w:rPr>
          <w:rFonts w:cs="Times New Roman"/>
          <w:sz w:val="22"/>
          <w:lang w:val="mi-NZ"/>
        </w:rPr>
        <w:t>in Polynesia and</w:t>
      </w:r>
      <w:r w:rsidRPr="00070A2D">
        <w:rPr>
          <w:rFonts w:ascii="Century Gothic" w:hAnsi="Century Gothic" w:cs="Times New Roman"/>
          <w:sz w:val="22"/>
          <w:lang w:val="mi-NZ"/>
        </w:rPr>
        <w:t xml:space="preserve"> </w:t>
      </w:r>
      <w:r w:rsidRPr="002F6B27">
        <w:rPr>
          <w:rFonts w:ascii="Triump" w:hAnsi="Triump" w:cs="Times New Roman"/>
          <w:b/>
          <w:sz w:val="22"/>
          <w:lang w:val="mi-NZ"/>
        </w:rPr>
        <w:t>Kawea Te Rongopai</w:t>
      </w:r>
      <w:r w:rsidRPr="00070A2D">
        <w:rPr>
          <w:rFonts w:ascii="Century Gothic" w:hAnsi="Century Gothic" w:cs="Times New Roman"/>
          <w:sz w:val="22"/>
          <w:lang w:val="mi-NZ"/>
        </w:rPr>
        <w:t xml:space="preserve"> </w:t>
      </w:r>
      <w:r w:rsidRPr="000A012F">
        <w:rPr>
          <w:rFonts w:cs="Times New Roman"/>
          <w:sz w:val="22"/>
          <w:lang w:val="mi-NZ"/>
        </w:rPr>
        <w:t>in Te Tairāwhiti among other youth events at diocesan levels where the T3YC has encouraged and facilitated 2 and 3 Tikanga collaboration and involvement;</w:t>
      </w:r>
      <w:r w:rsidRPr="00070A2D">
        <w:rPr>
          <w:rFonts w:ascii="Century Gothic" w:hAnsi="Century Gothic" w:cs="Times New Roman"/>
          <w:sz w:val="22"/>
          <w:lang w:val="mi-NZ"/>
        </w:rPr>
        <w:t xml:space="preserve"> </w:t>
      </w:r>
      <w:r w:rsidRPr="002F6B27">
        <w:rPr>
          <w:rFonts w:ascii="Triump" w:hAnsi="Triump" w:cs="Times New Roman"/>
          <w:b/>
          <w:sz w:val="22"/>
          <w:lang w:val="mi-NZ"/>
        </w:rPr>
        <w:t>Raukura</w:t>
      </w:r>
      <w:r w:rsidRPr="000A012F">
        <w:rPr>
          <w:rFonts w:cs="Times New Roman"/>
          <w:sz w:val="22"/>
          <w:lang w:val="mi-NZ"/>
        </w:rPr>
        <w:t xml:space="preserve">, offering professional development </w:t>
      </w:r>
      <w:r w:rsidR="00FC1A85" w:rsidRPr="000A012F">
        <w:rPr>
          <w:rFonts w:cs="Times New Roman"/>
          <w:sz w:val="22"/>
          <w:lang w:val="mi-NZ"/>
        </w:rPr>
        <w:t xml:space="preserve">and relationship-building </w:t>
      </w:r>
      <w:r w:rsidRPr="000A012F">
        <w:rPr>
          <w:rFonts w:cs="Times New Roman"/>
          <w:sz w:val="22"/>
          <w:lang w:val="mi-NZ"/>
        </w:rPr>
        <w:t>to young leaders involved in regional, diocesan,</w:t>
      </w:r>
      <w:r w:rsidR="00FC1A85" w:rsidRPr="000A012F">
        <w:rPr>
          <w:rFonts w:cs="Times New Roman"/>
          <w:sz w:val="22"/>
          <w:lang w:val="mi-NZ"/>
        </w:rPr>
        <w:t xml:space="preserve"> and/or Tikanga youth ministry; </w:t>
      </w:r>
      <w:r w:rsidRPr="000A012F">
        <w:rPr>
          <w:rFonts w:cs="Times New Roman"/>
          <w:sz w:val="22"/>
          <w:lang w:val="mi-NZ"/>
        </w:rPr>
        <w:t>putting on</w:t>
      </w:r>
      <w:r w:rsidRPr="00070A2D">
        <w:rPr>
          <w:rFonts w:ascii="Century Gothic" w:hAnsi="Century Gothic" w:cs="Times New Roman"/>
          <w:sz w:val="22"/>
          <w:lang w:val="mi-NZ"/>
        </w:rPr>
        <w:t xml:space="preserve"> </w:t>
      </w:r>
      <w:r w:rsidRPr="002F6B27">
        <w:rPr>
          <w:rFonts w:ascii="Triump" w:hAnsi="Triump" w:cs="Times New Roman"/>
          <w:b/>
          <w:sz w:val="22"/>
          <w:lang w:val="mi-NZ"/>
        </w:rPr>
        <w:t>‘Prepare the Way’</w:t>
      </w:r>
      <w:r w:rsidRPr="000A012F">
        <w:rPr>
          <w:rFonts w:cs="Times New Roman"/>
          <w:sz w:val="22"/>
          <w:lang w:val="mi-NZ"/>
        </w:rPr>
        <w:t>, the</w:t>
      </w:r>
      <w:r w:rsidRPr="00070A2D">
        <w:rPr>
          <w:rFonts w:ascii="Century Gothic" w:hAnsi="Century Gothic" w:cs="Times New Roman"/>
          <w:sz w:val="22"/>
          <w:lang w:val="mi-NZ"/>
        </w:rPr>
        <w:t xml:space="preserve"> </w:t>
      </w:r>
      <w:r w:rsidRPr="002F6B27">
        <w:rPr>
          <w:rFonts w:ascii="Triump" w:hAnsi="Triump" w:cs="Times New Roman"/>
          <w:b/>
          <w:sz w:val="22"/>
          <w:lang w:val="mi-NZ"/>
        </w:rPr>
        <w:t>Theological Hui</w:t>
      </w:r>
      <w:r w:rsidRPr="00070A2D">
        <w:rPr>
          <w:rFonts w:ascii="Century Gothic" w:hAnsi="Century Gothic" w:cs="Times New Roman"/>
          <w:sz w:val="22"/>
          <w:lang w:val="mi-NZ"/>
        </w:rPr>
        <w:t xml:space="preserve"> </w:t>
      </w:r>
      <w:r w:rsidRPr="000A012F">
        <w:rPr>
          <w:rFonts w:cs="Times New Roman"/>
          <w:sz w:val="22"/>
          <w:lang w:val="mi-NZ"/>
        </w:rPr>
        <w:t>in 2015, where the T3YC took up the challenge to gather participants from across Aotearoa-NZ and Polynesia for three days of fellowship, worship, listening to God, and 'hovering over the face of the deep'—examining what it means to 'prepare the way'  and what it means to be people of 'the way'; our 3T approach to teaching</w:t>
      </w:r>
      <w:r w:rsidRPr="00070A2D">
        <w:rPr>
          <w:rFonts w:ascii="Century Gothic" w:hAnsi="Century Gothic" w:cs="Times New Roman"/>
          <w:sz w:val="22"/>
          <w:lang w:val="mi-NZ"/>
        </w:rPr>
        <w:t xml:space="preserve"> </w:t>
      </w:r>
      <w:r w:rsidRPr="002F6B27">
        <w:rPr>
          <w:rFonts w:ascii="Triump" w:hAnsi="Triump" w:cs="Times New Roman"/>
          <w:b/>
          <w:sz w:val="22"/>
          <w:lang w:val="mi-NZ"/>
        </w:rPr>
        <w:t>Supporting Youth, Childrens, and Young Families Ministry</w:t>
      </w:r>
      <w:r w:rsidRPr="00070A2D">
        <w:rPr>
          <w:rFonts w:ascii="Century Gothic" w:hAnsi="Century Gothic" w:cs="Times New Roman"/>
          <w:sz w:val="22"/>
          <w:lang w:val="mi-NZ"/>
        </w:rPr>
        <w:t xml:space="preserve"> </w:t>
      </w:r>
      <w:r w:rsidRPr="000A012F">
        <w:rPr>
          <w:rFonts w:cs="Times New Roman"/>
          <w:sz w:val="22"/>
          <w:lang w:val="mi-NZ"/>
        </w:rPr>
        <w:t>at St John’s College, Auckland, in youth ministry bloc</w:t>
      </w:r>
      <w:r w:rsidR="002F6B27" w:rsidRPr="000A012F">
        <w:rPr>
          <w:rFonts w:cs="Times New Roman"/>
          <w:sz w:val="22"/>
          <w:lang w:val="mi-NZ"/>
        </w:rPr>
        <w:t>k courses; through to collaborating with ecumenical partners to produce</w:t>
      </w:r>
      <w:r w:rsidR="00C25958" w:rsidRPr="000A012F">
        <w:rPr>
          <w:rFonts w:cs="Times New Roman"/>
          <w:sz w:val="22"/>
          <w:lang w:val="mi-NZ"/>
        </w:rPr>
        <w:t xml:space="preserve"> a resource detailing</w:t>
      </w:r>
      <w:r w:rsidRPr="00070A2D">
        <w:rPr>
          <w:rFonts w:ascii="Century Gothic" w:hAnsi="Century Gothic" w:cs="Times New Roman"/>
          <w:sz w:val="22"/>
          <w:lang w:val="mi-NZ"/>
        </w:rPr>
        <w:t xml:space="preserve"> </w:t>
      </w:r>
      <w:r w:rsidRPr="002F6B27">
        <w:rPr>
          <w:rFonts w:ascii="Triump" w:hAnsi="Triump" w:cs="Times New Roman"/>
          <w:b/>
          <w:sz w:val="22"/>
          <w:lang w:val="mi-NZ"/>
        </w:rPr>
        <w:t>Sustainable Practices for Youth Ministry</w:t>
      </w:r>
      <w:r w:rsidRPr="000A012F">
        <w:rPr>
          <w:rFonts w:cs="Times New Roman"/>
          <w:sz w:val="22"/>
          <w:lang w:val="mi-NZ"/>
        </w:rPr>
        <w:t xml:space="preserve">, </w:t>
      </w:r>
      <w:r w:rsidR="002F6B27" w:rsidRPr="000A012F">
        <w:rPr>
          <w:rFonts w:cs="Times New Roman"/>
          <w:sz w:val="22"/>
          <w:lang w:val="mi-NZ"/>
        </w:rPr>
        <w:t>and working at resources for</w:t>
      </w:r>
      <w:r w:rsidR="002F6B27">
        <w:rPr>
          <w:rFonts w:ascii="Century Gothic" w:hAnsi="Century Gothic" w:cs="Times New Roman"/>
          <w:sz w:val="22"/>
          <w:lang w:val="mi-NZ"/>
        </w:rPr>
        <w:t xml:space="preserve"> </w:t>
      </w:r>
      <w:r w:rsidRPr="002F6B27">
        <w:rPr>
          <w:rFonts w:ascii="Triump" w:hAnsi="Triump" w:cs="Times New Roman"/>
          <w:b/>
          <w:sz w:val="22"/>
          <w:lang w:val="mi-NZ"/>
        </w:rPr>
        <w:t>Mentoring Young People</w:t>
      </w:r>
      <w:r w:rsidRPr="00070A2D">
        <w:rPr>
          <w:rFonts w:ascii="Century Gothic" w:hAnsi="Century Gothic" w:cs="Times New Roman"/>
          <w:sz w:val="22"/>
          <w:lang w:val="mi-NZ"/>
        </w:rPr>
        <w:t xml:space="preserve"> </w:t>
      </w:r>
      <w:r w:rsidRPr="000A012F">
        <w:rPr>
          <w:rFonts w:cs="Times New Roman"/>
          <w:sz w:val="22"/>
          <w:lang w:val="mi-NZ"/>
        </w:rPr>
        <w:t>and</w:t>
      </w:r>
      <w:r w:rsidRPr="00070A2D">
        <w:rPr>
          <w:rFonts w:ascii="Century Gothic" w:hAnsi="Century Gothic" w:cs="Times New Roman"/>
          <w:sz w:val="22"/>
          <w:lang w:val="mi-NZ"/>
        </w:rPr>
        <w:t xml:space="preserve"> </w:t>
      </w:r>
      <w:r w:rsidRPr="002F6B27">
        <w:rPr>
          <w:rFonts w:ascii="Triump" w:hAnsi="Triump" w:cs="Times New Roman"/>
          <w:b/>
          <w:sz w:val="22"/>
          <w:lang w:val="mi-NZ"/>
        </w:rPr>
        <w:t>Doing Theology</w:t>
      </w:r>
      <w:r w:rsidRPr="00070A2D">
        <w:rPr>
          <w:rFonts w:ascii="Century Gothic" w:hAnsi="Century Gothic" w:cs="Times New Roman"/>
          <w:sz w:val="22"/>
          <w:lang w:val="mi-NZ"/>
        </w:rPr>
        <w:t>.</w:t>
      </w:r>
    </w:p>
    <w:p w:rsidR="00070A2D" w:rsidRPr="000A012F" w:rsidRDefault="00FC1A85" w:rsidP="00070A2D">
      <w:pPr>
        <w:rPr>
          <w:rFonts w:cs="Times New Roman"/>
          <w:sz w:val="22"/>
          <w:lang w:val="mi-NZ"/>
        </w:rPr>
      </w:pPr>
      <w:r w:rsidRPr="000A012F">
        <w:rPr>
          <w:rFonts w:cs="Times New Roman"/>
          <w:sz w:val="22"/>
          <w:lang w:val="mi-NZ"/>
        </w:rPr>
        <w:t xml:space="preserve">In looking at its kaupapa and </w:t>
      </w:r>
      <w:r w:rsidR="001C3BF4" w:rsidRPr="000A012F">
        <w:rPr>
          <w:rFonts w:cs="Times New Roman"/>
          <w:sz w:val="22"/>
          <w:lang w:val="mi-NZ"/>
        </w:rPr>
        <w:t>over its work</w:t>
      </w:r>
      <w:r w:rsidRPr="000A012F">
        <w:rPr>
          <w:rFonts w:cs="Times New Roman"/>
          <w:sz w:val="22"/>
          <w:lang w:val="mi-NZ"/>
        </w:rPr>
        <w:t xml:space="preserve"> </w:t>
      </w:r>
      <w:r w:rsidR="00070A2D" w:rsidRPr="000A012F">
        <w:rPr>
          <w:rFonts w:cs="Times New Roman"/>
          <w:sz w:val="22"/>
          <w:lang w:val="mi-NZ"/>
        </w:rPr>
        <w:t>the T3YC</w:t>
      </w:r>
      <w:r w:rsidR="001C3BF4" w:rsidRPr="000A012F">
        <w:rPr>
          <w:rFonts w:cs="Times New Roman"/>
          <w:sz w:val="22"/>
          <w:lang w:val="mi-NZ"/>
        </w:rPr>
        <w:t xml:space="preserve"> </w:t>
      </w:r>
      <w:r w:rsidRPr="000A012F">
        <w:rPr>
          <w:rFonts w:cs="Times New Roman"/>
          <w:sz w:val="22"/>
          <w:lang w:val="mi-NZ"/>
        </w:rPr>
        <w:t xml:space="preserve">recognised that it </w:t>
      </w:r>
      <w:r w:rsidR="00070A2D" w:rsidRPr="000A012F">
        <w:rPr>
          <w:rFonts w:cs="Times New Roman"/>
          <w:sz w:val="22"/>
          <w:lang w:val="mi-NZ"/>
        </w:rPr>
        <w:t>has benefitted different parts of the 3T youth network</w:t>
      </w:r>
      <w:r w:rsidR="001C3BF4" w:rsidRPr="000A012F">
        <w:rPr>
          <w:rFonts w:cs="Times New Roman"/>
          <w:sz w:val="22"/>
          <w:lang w:val="mi-NZ"/>
        </w:rPr>
        <w:t xml:space="preserve"> at times, along with our network of 3T youth ministry leaders,</w:t>
      </w:r>
      <w:r w:rsidR="00070A2D" w:rsidRPr="000A012F">
        <w:rPr>
          <w:rFonts w:cs="Times New Roman"/>
          <w:sz w:val="22"/>
          <w:lang w:val="mi-NZ"/>
        </w:rPr>
        <w:t xml:space="preserve"> as pacesetters for youth ministry and our 3T relationships. It has created moments in time where it realises the promise of our 3T Church at events and through its work—where boundaries vanish and we cease to be together as three separate Tikanga and are with and for one another before God—and it has endeavoured to translate these moments longer-term to youth ministry at the grassroots.</w:t>
      </w:r>
    </w:p>
    <w:p w:rsidR="00070A2D" w:rsidRPr="000A012F" w:rsidRDefault="00070A2D" w:rsidP="00070A2D">
      <w:pPr>
        <w:rPr>
          <w:rFonts w:cs="Times New Roman"/>
          <w:sz w:val="22"/>
          <w:lang w:val="mi-NZ"/>
        </w:rPr>
      </w:pPr>
      <w:r w:rsidRPr="000A012F">
        <w:rPr>
          <w:rFonts w:cs="Times New Roman"/>
          <w:sz w:val="22"/>
          <w:lang w:val="mi-NZ"/>
        </w:rPr>
        <w:t xml:space="preserve">It has learned that our 3T relationship requires grace and humility; being 3T is both aspirational and invitational—holding forth the promise and potential of being </w:t>
      </w:r>
      <w:r w:rsidR="00AF02F1" w:rsidRPr="000A012F">
        <w:rPr>
          <w:rFonts w:cs="Times New Roman"/>
          <w:sz w:val="22"/>
          <w:lang w:val="mi-NZ"/>
        </w:rPr>
        <w:t>3T</w:t>
      </w:r>
      <w:r w:rsidRPr="000A012F">
        <w:rPr>
          <w:rFonts w:cs="Times New Roman"/>
          <w:sz w:val="22"/>
          <w:lang w:val="mi-NZ"/>
        </w:rPr>
        <w:t xml:space="preserve"> together and inviting one another to do the hard work of wr</w:t>
      </w:r>
      <w:r w:rsidR="00AF02F1" w:rsidRPr="000A012F">
        <w:rPr>
          <w:rFonts w:cs="Times New Roman"/>
          <w:sz w:val="22"/>
          <w:lang w:val="mi-NZ"/>
        </w:rPr>
        <w:t>estling with our relationship</w:t>
      </w:r>
      <w:r w:rsidRPr="000A012F">
        <w:rPr>
          <w:rFonts w:cs="Times New Roman"/>
          <w:sz w:val="22"/>
          <w:lang w:val="mi-NZ"/>
        </w:rPr>
        <w:t xml:space="preserve"> </w:t>
      </w:r>
      <w:r w:rsidR="00C25958" w:rsidRPr="000A012F">
        <w:rPr>
          <w:rFonts w:cs="Times New Roman"/>
          <w:sz w:val="22"/>
          <w:lang w:val="mi-NZ"/>
        </w:rPr>
        <w:t xml:space="preserve">in honest </w:t>
      </w:r>
      <w:r w:rsidR="001C3BF4" w:rsidRPr="000A012F">
        <w:rPr>
          <w:rFonts w:cs="Times New Roman"/>
          <w:sz w:val="22"/>
          <w:lang w:val="mi-NZ"/>
        </w:rPr>
        <w:t xml:space="preserve">and </w:t>
      </w:r>
      <w:r w:rsidR="00C25958" w:rsidRPr="000A012F">
        <w:rPr>
          <w:rFonts w:cs="Times New Roman"/>
          <w:sz w:val="22"/>
          <w:lang w:val="mi-NZ"/>
        </w:rPr>
        <w:t>lifegiving</w:t>
      </w:r>
      <w:r w:rsidRPr="000A012F">
        <w:rPr>
          <w:rFonts w:cs="Times New Roman"/>
          <w:sz w:val="22"/>
          <w:lang w:val="mi-NZ"/>
        </w:rPr>
        <w:t xml:space="preserve"> way</w:t>
      </w:r>
      <w:r w:rsidR="00C25958" w:rsidRPr="000A012F">
        <w:rPr>
          <w:rFonts w:cs="Times New Roman"/>
          <w:sz w:val="22"/>
          <w:lang w:val="mi-NZ"/>
        </w:rPr>
        <w:t>s</w:t>
      </w:r>
      <w:r w:rsidRPr="000A012F">
        <w:rPr>
          <w:rFonts w:cs="Times New Roman"/>
          <w:sz w:val="22"/>
          <w:lang w:val="mi-NZ"/>
        </w:rPr>
        <w:t>.</w:t>
      </w:r>
    </w:p>
    <w:p w:rsidR="00070A2D" w:rsidRPr="000A012F" w:rsidRDefault="00D45160" w:rsidP="002F6B27">
      <w:pPr>
        <w:rPr>
          <w:rFonts w:cs="Times New Roman"/>
          <w:sz w:val="22"/>
          <w:lang w:val="mi-NZ"/>
        </w:rPr>
      </w:pPr>
      <w:r w:rsidRPr="000A012F">
        <w:rPr>
          <w:rFonts w:cs="Times New Roman"/>
          <w:sz w:val="22"/>
          <w:lang w:val="mi-NZ"/>
        </w:rPr>
        <w:t>However, w</w:t>
      </w:r>
      <w:r w:rsidR="00070A2D" w:rsidRPr="000A012F">
        <w:rPr>
          <w:rFonts w:cs="Times New Roman"/>
          <w:sz w:val="22"/>
          <w:lang w:val="mi-NZ"/>
        </w:rPr>
        <w:t>here the overwhelming majority of us, day by day</w:t>
      </w:r>
      <w:r w:rsidRPr="000A012F">
        <w:rPr>
          <w:rFonts w:cs="Times New Roman"/>
          <w:sz w:val="22"/>
          <w:lang w:val="mi-NZ"/>
        </w:rPr>
        <w:t>, are one Tikanga on the ground</w:t>
      </w:r>
      <w:r w:rsidR="00070A2D" w:rsidRPr="000A012F">
        <w:rPr>
          <w:rFonts w:cs="Times New Roman"/>
          <w:sz w:val="22"/>
          <w:lang w:val="mi-NZ"/>
        </w:rPr>
        <w:t xml:space="preserve"> the challenge for the T3YC remains to translate what we do at a 3T level to the </w:t>
      </w:r>
      <w:r w:rsidR="002F6B27" w:rsidRPr="000A012F">
        <w:rPr>
          <w:rFonts w:cs="Times New Roman"/>
          <w:sz w:val="22"/>
          <w:lang w:val="mi-NZ"/>
        </w:rPr>
        <w:t>flaxroots.</w:t>
      </w:r>
    </w:p>
    <w:p w:rsidR="00070A2D" w:rsidRPr="000A012F" w:rsidRDefault="001C3BF4" w:rsidP="00070A2D">
      <w:pPr>
        <w:rPr>
          <w:rFonts w:cs="Times New Roman"/>
          <w:sz w:val="22"/>
          <w:lang w:val="mi-NZ"/>
        </w:rPr>
      </w:pPr>
      <w:r w:rsidRPr="000A012F">
        <w:rPr>
          <w:rFonts w:cs="Times New Roman"/>
          <w:sz w:val="22"/>
          <w:lang w:val="mi-NZ"/>
        </w:rPr>
        <w:t>Looking ahead, the</w:t>
      </w:r>
      <w:r w:rsidR="00D45160" w:rsidRPr="000A012F">
        <w:rPr>
          <w:rFonts w:cs="Times New Roman"/>
          <w:sz w:val="22"/>
          <w:lang w:val="mi-NZ"/>
        </w:rPr>
        <w:t xml:space="preserve"> T3YC has</w:t>
      </w:r>
      <w:r w:rsidR="00070A2D" w:rsidRPr="000A012F">
        <w:rPr>
          <w:rFonts w:cs="Times New Roman"/>
          <w:sz w:val="22"/>
          <w:lang w:val="mi-NZ"/>
        </w:rPr>
        <w:t xml:space="preserve"> redoubled its commitment to ‘greening’ everythi</w:t>
      </w:r>
      <w:r w:rsidR="00D45160" w:rsidRPr="000A012F">
        <w:rPr>
          <w:rFonts w:cs="Times New Roman"/>
          <w:sz w:val="22"/>
          <w:lang w:val="mi-NZ"/>
        </w:rPr>
        <w:t>ng it does—</w:t>
      </w:r>
      <w:r w:rsidR="00070A2D" w:rsidRPr="000A012F">
        <w:rPr>
          <w:rFonts w:cs="Times New Roman"/>
          <w:sz w:val="22"/>
          <w:lang w:val="mi-NZ"/>
        </w:rPr>
        <w:t xml:space="preserve">gearing its resources, work and events towards high school </w:t>
      </w:r>
      <w:r w:rsidR="00D45160" w:rsidRPr="000A012F">
        <w:rPr>
          <w:rFonts w:cs="Times New Roman"/>
          <w:sz w:val="22"/>
          <w:lang w:val="mi-NZ"/>
        </w:rPr>
        <w:t xml:space="preserve">aged </w:t>
      </w:r>
      <w:r w:rsidR="00070A2D" w:rsidRPr="000A012F">
        <w:rPr>
          <w:rFonts w:cs="Times New Roman"/>
          <w:sz w:val="22"/>
          <w:lang w:val="mi-NZ"/>
        </w:rPr>
        <w:t xml:space="preserve">students and ensuring the environments we create </w:t>
      </w:r>
      <w:r w:rsidR="002F6B27" w:rsidRPr="000A012F">
        <w:rPr>
          <w:rFonts w:cs="Times New Roman"/>
          <w:sz w:val="22"/>
          <w:lang w:val="mi-NZ"/>
        </w:rPr>
        <w:t xml:space="preserve">are </w:t>
      </w:r>
      <w:r w:rsidR="00070A2D" w:rsidRPr="000A012F">
        <w:rPr>
          <w:rFonts w:cs="Times New Roman"/>
          <w:sz w:val="22"/>
          <w:lang w:val="mi-NZ"/>
        </w:rPr>
        <w:t xml:space="preserve">fit </w:t>
      </w:r>
      <w:r w:rsidR="002F6B27" w:rsidRPr="000A012F">
        <w:rPr>
          <w:rFonts w:cs="Times New Roman"/>
          <w:sz w:val="22"/>
          <w:lang w:val="mi-NZ"/>
        </w:rPr>
        <w:t xml:space="preserve">for </w:t>
      </w:r>
      <w:r w:rsidR="00070A2D" w:rsidRPr="000A012F">
        <w:rPr>
          <w:rFonts w:cs="Times New Roman"/>
          <w:sz w:val="22"/>
          <w:lang w:val="mi-NZ"/>
        </w:rPr>
        <w:t xml:space="preserve">them </w:t>
      </w:r>
      <w:r w:rsidRPr="000A012F">
        <w:rPr>
          <w:rFonts w:cs="Times New Roman"/>
          <w:sz w:val="22"/>
          <w:lang w:val="mi-NZ"/>
        </w:rPr>
        <w:t>rather than</w:t>
      </w:r>
      <w:r w:rsidR="002F6B27" w:rsidRPr="000A012F">
        <w:rPr>
          <w:rFonts w:cs="Times New Roman"/>
          <w:sz w:val="22"/>
          <w:lang w:val="mi-NZ"/>
        </w:rPr>
        <w:t xml:space="preserve"> defaulting to </w:t>
      </w:r>
      <w:r w:rsidR="00070A2D" w:rsidRPr="000A012F">
        <w:rPr>
          <w:rFonts w:cs="Times New Roman"/>
          <w:sz w:val="22"/>
          <w:lang w:val="mi-NZ"/>
        </w:rPr>
        <w:t xml:space="preserve">making </w:t>
      </w:r>
      <w:r w:rsidR="00C25958" w:rsidRPr="000A012F">
        <w:rPr>
          <w:rFonts w:cs="Times New Roman"/>
          <w:sz w:val="22"/>
          <w:lang w:val="mi-NZ"/>
        </w:rPr>
        <w:t>young peopl</w:t>
      </w:r>
      <w:r w:rsidRPr="000A012F">
        <w:rPr>
          <w:rFonts w:cs="Times New Roman"/>
          <w:sz w:val="22"/>
          <w:lang w:val="mi-NZ"/>
        </w:rPr>
        <w:t>e</w:t>
      </w:r>
      <w:r w:rsidR="00C25958" w:rsidRPr="000A012F">
        <w:rPr>
          <w:rFonts w:cs="Times New Roman"/>
          <w:sz w:val="22"/>
          <w:lang w:val="mi-NZ"/>
        </w:rPr>
        <w:t xml:space="preserve"> only conform to</w:t>
      </w:r>
      <w:r w:rsidR="00070A2D" w:rsidRPr="000A012F">
        <w:rPr>
          <w:rFonts w:cs="Times New Roman"/>
          <w:sz w:val="22"/>
          <w:lang w:val="mi-NZ"/>
        </w:rPr>
        <w:t xml:space="preserve"> fit</w:t>
      </w:r>
      <w:r w:rsidR="00C25958" w:rsidRPr="000A012F">
        <w:rPr>
          <w:rFonts w:cs="Times New Roman"/>
          <w:sz w:val="22"/>
          <w:lang w:val="mi-NZ"/>
        </w:rPr>
        <w:t>ting</w:t>
      </w:r>
      <w:r w:rsidRPr="000A012F">
        <w:rPr>
          <w:rFonts w:cs="Times New Roman"/>
          <w:sz w:val="22"/>
          <w:lang w:val="mi-NZ"/>
        </w:rPr>
        <w:t xml:space="preserve"> our environments </w:t>
      </w:r>
      <w:r w:rsidR="002F6B27" w:rsidRPr="000A012F">
        <w:rPr>
          <w:rFonts w:cs="Times New Roman"/>
          <w:sz w:val="22"/>
          <w:lang w:val="mi-NZ"/>
        </w:rPr>
        <w:t>as a Church</w:t>
      </w:r>
      <w:r w:rsidR="00070A2D" w:rsidRPr="000A012F">
        <w:rPr>
          <w:rFonts w:cs="Times New Roman"/>
          <w:sz w:val="22"/>
          <w:lang w:val="mi-NZ"/>
        </w:rPr>
        <w:t>.</w:t>
      </w:r>
    </w:p>
    <w:p w:rsidR="00070A2D" w:rsidRPr="000A012F" w:rsidRDefault="00AF02F1" w:rsidP="00070A2D">
      <w:pPr>
        <w:rPr>
          <w:rFonts w:cs="Times New Roman"/>
          <w:sz w:val="22"/>
          <w:lang w:val="mi-NZ"/>
        </w:rPr>
      </w:pPr>
      <w:r w:rsidRPr="000A012F">
        <w:rPr>
          <w:rFonts w:cs="Times New Roman"/>
          <w:sz w:val="22"/>
          <w:lang w:val="mi-NZ"/>
        </w:rPr>
        <w:t>The T3YC has also</w:t>
      </w:r>
      <w:r w:rsidR="00070A2D" w:rsidRPr="000A012F">
        <w:rPr>
          <w:rFonts w:cs="Times New Roman"/>
          <w:sz w:val="22"/>
          <w:lang w:val="mi-NZ"/>
        </w:rPr>
        <w:t xml:space="preserve"> </w:t>
      </w:r>
      <w:r w:rsidRPr="000A012F">
        <w:rPr>
          <w:rFonts w:cs="Times New Roman"/>
          <w:sz w:val="22"/>
          <w:lang w:val="mi-NZ"/>
        </w:rPr>
        <w:t>increased its commitment</w:t>
      </w:r>
      <w:r w:rsidR="00070A2D" w:rsidRPr="000A012F">
        <w:rPr>
          <w:rFonts w:cs="Times New Roman"/>
          <w:sz w:val="22"/>
          <w:lang w:val="mi-NZ"/>
        </w:rPr>
        <w:t xml:space="preserve"> to strengthening str</w:t>
      </w:r>
      <w:r w:rsidRPr="000A012F">
        <w:rPr>
          <w:rFonts w:cs="Times New Roman"/>
          <w:sz w:val="22"/>
          <w:lang w:val="mi-NZ"/>
        </w:rPr>
        <w:t>ategic common life partnerships</w:t>
      </w:r>
      <w:r w:rsidR="00070A2D" w:rsidRPr="000A012F">
        <w:rPr>
          <w:rFonts w:cs="Times New Roman"/>
          <w:sz w:val="22"/>
          <w:lang w:val="mi-NZ"/>
        </w:rPr>
        <w:t xml:space="preserve"> and vision-l</w:t>
      </w:r>
      <w:r w:rsidRPr="000A012F">
        <w:rPr>
          <w:rFonts w:cs="Times New Roman"/>
          <w:sz w:val="22"/>
          <w:lang w:val="mi-NZ"/>
        </w:rPr>
        <w:t>ed collaboration at every level</w:t>
      </w:r>
      <w:r w:rsidR="00070A2D" w:rsidRPr="000A012F">
        <w:rPr>
          <w:rFonts w:cs="Times New Roman"/>
          <w:sz w:val="22"/>
          <w:lang w:val="mi-NZ"/>
        </w:rPr>
        <w:t xml:space="preserve"> to support 3T relationships on the ground, disciple young people, and develop young leaders.</w:t>
      </w:r>
    </w:p>
    <w:p w:rsidR="00070A2D" w:rsidRPr="00D45160" w:rsidRDefault="00D45160" w:rsidP="00D45160">
      <w:pPr>
        <w:rPr>
          <w:rFonts w:ascii="Triump" w:hAnsi="Triump" w:cs="Times New Roman"/>
          <w:b/>
          <w:sz w:val="22"/>
          <w:lang w:val="mi-NZ"/>
        </w:rPr>
      </w:pPr>
      <w:r w:rsidRPr="000A012F">
        <w:rPr>
          <w:rFonts w:cs="Times New Roman"/>
          <w:sz w:val="22"/>
          <w:lang w:val="mi-NZ"/>
        </w:rPr>
        <w:t>Indeed, discipling young people (</w:t>
      </w:r>
      <w:r w:rsidR="00070A2D" w:rsidRPr="000A012F">
        <w:rPr>
          <w:rFonts w:cs="Times New Roman"/>
          <w:sz w:val="22"/>
          <w:lang w:val="mi-NZ"/>
        </w:rPr>
        <w:t>w</w:t>
      </w:r>
      <w:r w:rsidRPr="000A012F">
        <w:rPr>
          <w:rFonts w:cs="Times New Roman"/>
          <w:sz w:val="22"/>
          <w:lang w:val="mi-NZ"/>
        </w:rPr>
        <w:t xml:space="preserve">ho disciple others) </w:t>
      </w:r>
      <w:r w:rsidR="00070A2D" w:rsidRPr="000A012F">
        <w:rPr>
          <w:rFonts w:cs="Times New Roman"/>
          <w:sz w:val="22"/>
          <w:lang w:val="mi-NZ"/>
        </w:rPr>
        <w:t>to be Christ-centred was considered to lay at the heart of the purpose for the T3YC and served to form the basis of its kaupapa for this season:</w:t>
      </w:r>
      <w:r w:rsidRPr="000A012F">
        <w:rPr>
          <w:rFonts w:cs="Times New Roman"/>
          <w:sz w:val="22"/>
          <w:lang w:val="mi-NZ"/>
        </w:rPr>
        <w:t xml:space="preserve"> </w:t>
      </w:r>
      <w:r w:rsidR="00070A2D" w:rsidRPr="002F6B27">
        <w:rPr>
          <w:rFonts w:ascii="Triump" w:hAnsi="Triump" w:cs="Times New Roman"/>
          <w:b/>
          <w:sz w:val="22"/>
          <w:lang w:val="mi-NZ"/>
        </w:rPr>
        <w:t>“He whakahau i te rangatahi kia pono ki a Te Karaiti i roto i tō tātau Hāhi Tikanga Toru”</w:t>
      </w:r>
      <w:r w:rsidRPr="00AF02F1">
        <w:rPr>
          <w:rFonts w:ascii="Triump" w:hAnsi="Triump" w:cs="Times New Roman"/>
          <w:b/>
          <w:sz w:val="22"/>
          <w:lang w:val="mi-NZ"/>
        </w:rPr>
        <w:t xml:space="preserve"> / </w:t>
      </w:r>
      <w:r w:rsidR="002F6B27" w:rsidRPr="00AF02F1">
        <w:rPr>
          <w:rFonts w:ascii="Triump" w:hAnsi="Triump" w:cs="Times New Roman"/>
          <w:b/>
          <w:sz w:val="22"/>
          <w:lang w:val="mi-NZ"/>
        </w:rPr>
        <w:t>“</w:t>
      </w:r>
      <w:r w:rsidR="00070A2D" w:rsidRPr="00AF02F1">
        <w:rPr>
          <w:rFonts w:ascii="Triump" w:hAnsi="Triump" w:cs="Times New Roman"/>
          <w:b/>
          <w:sz w:val="22"/>
          <w:lang w:val="mi-NZ"/>
        </w:rPr>
        <w:t>To disciple young people to be Christ-cente</w:t>
      </w:r>
      <w:r w:rsidR="002F6B27" w:rsidRPr="00AF02F1">
        <w:rPr>
          <w:rFonts w:ascii="Triump" w:hAnsi="Triump" w:cs="Times New Roman"/>
          <w:b/>
          <w:sz w:val="22"/>
          <w:lang w:val="mi-NZ"/>
        </w:rPr>
        <w:t>red in our Three-Tikanga Church</w:t>
      </w:r>
      <w:r w:rsidR="00070A2D" w:rsidRPr="00AF02F1">
        <w:rPr>
          <w:rFonts w:ascii="Triump" w:hAnsi="Triump" w:cs="Times New Roman"/>
          <w:b/>
          <w:sz w:val="22"/>
          <w:lang w:val="mi-NZ"/>
        </w:rPr>
        <w:t>.</w:t>
      </w:r>
      <w:r w:rsidR="002F6B27" w:rsidRPr="00AF02F1">
        <w:rPr>
          <w:rFonts w:ascii="Triump" w:hAnsi="Triump" w:cs="Times New Roman"/>
          <w:b/>
          <w:sz w:val="22"/>
          <w:lang w:val="mi-NZ"/>
        </w:rPr>
        <w:t>”</w:t>
      </w:r>
    </w:p>
    <w:p w:rsidR="00070A2D" w:rsidRPr="000A012F" w:rsidRDefault="001C3BF4" w:rsidP="00070A2D">
      <w:pPr>
        <w:rPr>
          <w:rFonts w:cs="Times New Roman"/>
          <w:sz w:val="22"/>
          <w:lang w:val="mi-NZ"/>
        </w:rPr>
      </w:pPr>
      <w:r w:rsidRPr="000A012F">
        <w:rPr>
          <w:rFonts w:cs="Times New Roman"/>
          <w:sz w:val="22"/>
          <w:lang w:val="mi-NZ"/>
        </w:rPr>
        <w:t>Discipleship also forms</w:t>
      </w:r>
      <w:r w:rsidR="00070A2D" w:rsidRPr="000A012F">
        <w:rPr>
          <w:rFonts w:cs="Times New Roman"/>
          <w:sz w:val="22"/>
          <w:lang w:val="mi-NZ"/>
        </w:rPr>
        <w:t xml:space="preserve"> the cornerstone of three questions the T3YC feels it needs to ask in its mission and ministry and of every event and task it undertakes:</w:t>
      </w:r>
    </w:p>
    <w:p w:rsidR="00070A2D" w:rsidRPr="000A012F" w:rsidRDefault="00070A2D" w:rsidP="00070A2D">
      <w:pPr>
        <w:pStyle w:val="ListParagraph"/>
        <w:numPr>
          <w:ilvl w:val="0"/>
          <w:numId w:val="11"/>
        </w:numPr>
        <w:rPr>
          <w:rFonts w:cs="Times New Roman"/>
          <w:sz w:val="22"/>
          <w:lang w:val="mi-NZ"/>
        </w:rPr>
      </w:pPr>
      <w:r w:rsidRPr="000A012F">
        <w:rPr>
          <w:rFonts w:cs="Times New Roman"/>
          <w:sz w:val="22"/>
          <w:lang w:val="mi-NZ"/>
        </w:rPr>
        <w:t xml:space="preserve">How is </w:t>
      </w:r>
      <w:r w:rsidR="00D45160" w:rsidRPr="000A012F">
        <w:rPr>
          <w:rFonts w:cs="Times New Roman"/>
          <w:sz w:val="22"/>
          <w:lang w:val="mi-NZ"/>
        </w:rPr>
        <w:t>this helping to make disciples?</w:t>
      </w:r>
    </w:p>
    <w:p w:rsidR="00070A2D" w:rsidRPr="000A012F" w:rsidRDefault="00070A2D" w:rsidP="00070A2D">
      <w:pPr>
        <w:pStyle w:val="ListParagraph"/>
        <w:numPr>
          <w:ilvl w:val="0"/>
          <w:numId w:val="11"/>
        </w:numPr>
        <w:rPr>
          <w:rFonts w:cs="Times New Roman"/>
          <w:sz w:val="22"/>
          <w:lang w:val="mi-NZ"/>
        </w:rPr>
      </w:pPr>
      <w:r w:rsidRPr="000A012F">
        <w:rPr>
          <w:rFonts w:cs="Times New Roman"/>
          <w:sz w:val="22"/>
          <w:lang w:val="mi-NZ"/>
        </w:rPr>
        <w:t xml:space="preserve">How is this developing </w:t>
      </w:r>
      <w:r w:rsidR="00D45160" w:rsidRPr="000A012F">
        <w:rPr>
          <w:rFonts w:cs="Times New Roman"/>
          <w:sz w:val="22"/>
          <w:lang w:val="mi-NZ"/>
        </w:rPr>
        <w:t>youth leadership/young leaders?</w:t>
      </w:r>
    </w:p>
    <w:p w:rsidR="00070A2D" w:rsidRPr="000A012F" w:rsidRDefault="00070A2D" w:rsidP="00070A2D">
      <w:pPr>
        <w:pStyle w:val="ListParagraph"/>
        <w:numPr>
          <w:ilvl w:val="0"/>
          <w:numId w:val="11"/>
        </w:numPr>
        <w:rPr>
          <w:rFonts w:cs="Times New Roman"/>
          <w:sz w:val="22"/>
          <w:lang w:val="mi-NZ"/>
        </w:rPr>
      </w:pPr>
      <w:r w:rsidRPr="000A012F">
        <w:rPr>
          <w:rFonts w:cs="Times New Roman"/>
          <w:sz w:val="22"/>
          <w:lang w:val="mi-NZ"/>
        </w:rPr>
        <w:t>How is this helping us to be and</w:t>
      </w:r>
      <w:r w:rsidR="00D45160" w:rsidRPr="000A012F">
        <w:rPr>
          <w:rFonts w:cs="Times New Roman"/>
          <w:sz w:val="22"/>
          <w:lang w:val="mi-NZ"/>
        </w:rPr>
        <w:t xml:space="preserve"> do 3T at the flax-roots level?</w:t>
      </w:r>
    </w:p>
    <w:p w:rsidR="002F6B27" w:rsidRPr="000A012F" w:rsidRDefault="002F6B27" w:rsidP="00014A11">
      <w:pPr>
        <w:rPr>
          <w:rFonts w:cs="Times New Roman"/>
          <w:sz w:val="22"/>
        </w:rPr>
      </w:pPr>
      <w:r w:rsidRPr="000A012F">
        <w:rPr>
          <w:rFonts w:cs="Times New Roman"/>
          <w:sz w:val="22"/>
        </w:rPr>
        <w:t xml:space="preserve">Building on the good work it has done to date, the T3YC is excited for what lays ahead and how it can work at its mission to disciple young people to be Christ-centred in our </w:t>
      </w:r>
      <w:r w:rsidR="00AF02F1" w:rsidRPr="000A012F">
        <w:rPr>
          <w:rFonts w:cs="Times New Roman"/>
          <w:sz w:val="22"/>
        </w:rPr>
        <w:t>3T</w:t>
      </w:r>
      <w:r w:rsidRPr="000A012F">
        <w:rPr>
          <w:rFonts w:cs="Times New Roman"/>
          <w:sz w:val="22"/>
        </w:rPr>
        <w:t xml:space="preserve"> Church.</w:t>
      </w:r>
    </w:p>
    <w:p w:rsidR="000A012F" w:rsidRPr="000A012F" w:rsidRDefault="002F6B27" w:rsidP="00014A11">
      <w:pPr>
        <w:rPr>
          <w:rFonts w:cs="Times New Roman"/>
          <w:sz w:val="22"/>
        </w:rPr>
      </w:pPr>
      <w:proofErr w:type="spellStart"/>
      <w:r w:rsidRPr="000A012F">
        <w:rPr>
          <w:rFonts w:cs="Times New Roman"/>
          <w:sz w:val="22"/>
        </w:rPr>
        <w:t>Nā</w:t>
      </w:r>
      <w:proofErr w:type="spellEnd"/>
      <w:r w:rsidRPr="000A012F">
        <w:rPr>
          <w:rFonts w:cs="Times New Roman"/>
          <w:sz w:val="22"/>
        </w:rPr>
        <w:t xml:space="preserve"> </w:t>
      </w:r>
      <w:proofErr w:type="spellStart"/>
      <w:r w:rsidRPr="000A012F">
        <w:rPr>
          <w:rFonts w:cs="Times New Roman"/>
          <w:sz w:val="22"/>
        </w:rPr>
        <w:t>reira</w:t>
      </w:r>
      <w:proofErr w:type="spellEnd"/>
      <w:r w:rsidRPr="000A012F">
        <w:rPr>
          <w:rFonts w:cs="Times New Roman"/>
          <w:sz w:val="22"/>
        </w:rPr>
        <w:t>, e</w:t>
      </w:r>
      <w:r w:rsidR="008722CB" w:rsidRPr="000A012F">
        <w:rPr>
          <w:rFonts w:cs="Times New Roman"/>
          <w:sz w:val="22"/>
        </w:rPr>
        <w:t xml:space="preserve"> </w:t>
      </w:r>
      <w:proofErr w:type="spellStart"/>
      <w:r w:rsidR="008722CB" w:rsidRPr="000A012F">
        <w:rPr>
          <w:rFonts w:cs="Times New Roman"/>
          <w:sz w:val="22"/>
        </w:rPr>
        <w:t>ngā</w:t>
      </w:r>
      <w:proofErr w:type="spellEnd"/>
      <w:r w:rsidR="00E13EFA" w:rsidRPr="000A012F">
        <w:rPr>
          <w:rFonts w:cs="Times New Roman"/>
          <w:sz w:val="22"/>
        </w:rPr>
        <w:t xml:space="preserve"> </w:t>
      </w:r>
      <w:proofErr w:type="spellStart"/>
      <w:r w:rsidR="00E13EFA" w:rsidRPr="000A012F">
        <w:rPr>
          <w:rFonts w:cs="Times New Roman"/>
          <w:sz w:val="22"/>
        </w:rPr>
        <w:t>mana</w:t>
      </w:r>
      <w:proofErr w:type="spellEnd"/>
      <w:r w:rsidR="00E13EFA" w:rsidRPr="000A012F">
        <w:rPr>
          <w:rFonts w:cs="Times New Roman"/>
          <w:sz w:val="22"/>
        </w:rPr>
        <w:t xml:space="preserve">, e </w:t>
      </w:r>
      <w:proofErr w:type="spellStart"/>
      <w:r w:rsidR="00E13EFA" w:rsidRPr="000A012F">
        <w:rPr>
          <w:rFonts w:cs="Times New Roman"/>
          <w:sz w:val="22"/>
        </w:rPr>
        <w:t>ngā</w:t>
      </w:r>
      <w:proofErr w:type="spellEnd"/>
      <w:r w:rsidR="00E13EFA" w:rsidRPr="000A012F">
        <w:rPr>
          <w:rFonts w:cs="Times New Roman"/>
          <w:sz w:val="22"/>
        </w:rPr>
        <w:t xml:space="preserve"> reo, e </w:t>
      </w:r>
      <w:proofErr w:type="spellStart"/>
      <w:r w:rsidR="00E13EFA" w:rsidRPr="000A012F">
        <w:rPr>
          <w:rFonts w:cs="Times New Roman"/>
          <w:sz w:val="22"/>
        </w:rPr>
        <w:t>ngā</w:t>
      </w:r>
      <w:proofErr w:type="spellEnd"/>
      <w:r w:rsidR="008722CB" w:rsidRPr="000A012F">
        <w:rPr>
          <w:rFonts w:cs="Times New Roman"/>
          <w:sz w:val="22"/>
        </w:rPr>
        <w:t xml:space="preserve"> </w:t>
      </w:r>
      <w:proofErr w:type="spellStart"/>
      <w:r w:rsidR="008722CB" w:rsidRPr="000A012F">
        <w:rPr>
          <w:rFonts w:cs="Times New Roman"/>
          <w:sz w:val="22"/>
        </w:rPr>
        <w:t>karangaranga</w:t>
      </w:r>
      <w:proofErr w:type="spellEnd"/>
      <w:r w:rsidR="008722CB" w:rsidRPr="000A012F">
        <w:rPr>
          <w:rFonts w:cs="Times New Roman"/>
          <w:sz w:val="22"/>
        </w:rPr>
        <w:t xml:space="preserve"> </w:t>
      </w:r>
      <w:proofErr w:type="spellStart"/>
      <w:r w:rsidR="008722CB" w:rsidRPr="000A012F">
        <w:rPr>
          <w:rFonts w:cs="Times New Roman"/>
          <w:sz w:val="22"/>
        </w:rPr>
        <w:t>maha</w:t>
      </w:r>
      <w:proofErr w:type="spellEnd"/>
      <w:r w:rsidR="008722CB" w:rsidRPr="000A012F">
        <w:rPr>
          <w:rFonts w:cs="Times New Roman"/>
          <w:sz w:val="22"/>
        </w:rPr>
        <w:t xml:space="preserve">, e ō </w:t>
      </w:r>
      <w:proofErr w:type="spellStart"/>
      <w:r w:rsidR="008722CB" w:rsidRPr="000A012F">
        <w:rPr>
          <w:rFonts w:cs="Times New Roman"/>
          <w:sz w:val="22"/>
        </w:rPr>
        <w:t>mā</w:t>
      </w:r>
      <w:r w:rsidR="00026EE6" w:rsidRPr="000A012F">
        <w:rPr>
          <w:rFonts w:cs="Times New Roman"/>
          <w:sz w:val="22"/>
        </w:rPr>
        <w:t>tau</w:t>
      </w:r>
      <w:proofErr w:type="spellEnd"/>
      <w:r w:rsidR="00026EE6" w:rsidRPr="000A012F">
        <w:rPr>
          <w:rFonts w:cs="Times New Roman"/>
          <w:sz w:val="22"/>
        </w:rPr>
        <w:t xml:space="preserve"> </w:t>
      </w:r>
      <w:proofErr w:type="spellStart"/>
      <w:r w:rsidR="00026EE6" w:rsidRPr="000A012F">
        <w:rPr>
          <w:rFonts w:cs="Times New Roman"/>
          <w:sz w:val="22"/>
        </w:rPr>
        <w:t>rangatira</w:t>
      </w:r>
      <w:proofErr w:type="spellEnd"/>
      <w:r w:rsidR="00026EE6" w:rsidRPr="000A012F">
        <w:rPr>
          <w:rFonts w:cs="Times New Roman"/>
          <w:sz w:val="22"/>
        </w:rPr>
        <w:t xml:space="preserve">, </w:t>
      </w:r>
      <w:proofErr w:type="spellStart"/>
      <w:r w:rsidR="00026EE6" w:rsidRPr="000A012F">
        <w:rPr>
          <w:rFonts w:cs="Times New Roman"/>
          <w:sz w:val="22"/>
        </w:rPr>
        <w:t>ngā</w:t>
      </w:r>
      <w:proofErr w:type="spellEnd"/>
      <w:r w:rsidR="00026EE6" w:rsidRPr="000A012F">
        <w:rPr>
          <w:rFonts w:cs="Times New Roman"/>
          <w:sz w:val="22"/>
        </w:rPr>
        <w:t xml:space="preserve"> </w:t>
      </w:r>
      <w:proofErr w:type="spellStart"/>
      <w:r w:rsidR="00026EE6" w:rsidRPr="000A012F">
        <w:rPr>
          <w:rFonts w:cs="Times New Roman"/>
          <w:sz w:val="22"/>
        </w:rPr>
        <w:t>karere</w:t>
      </w:r>
      <w:proofErr w:type="spellEnd"/>
      <w:r w:rsidR="00026EE6" w:rsidRPr="000A012F">
        <w:rPr>
          <w:rFonts w:cs="Times New Roman"/>
          <w:sz w:val="22"/>
        </w:rPr>
        <w:t xml:space="preserve">, </w:t>
      </w:r>
      <w:proofErr w:type="spellStart"/>
      <w:r w:rsidR="00E13EFA" w:rsidRPr="000A012F">
        <w:rPr>
          <w:rFonts w:cs="Times New Roman"/>
          <w:sz w:val="22"/>
        </w:rPr>
        <w:t>ngā</w:t>
      </w:r>
      <w:proofErr w:type="spellEnd"/>
      <w:r w:rsidR="00E13EFA" w:rsidRPr="000A012F">
        <w:rPr>
          <w:rFonts w:cs="Times New Roman"/>
          <w:sz w:val="22"/>
        </w:rPr>
        <w:t xml:space="preserve"> </w:t>
      </w:r>
      <w:proofErr w:type="spellStart"/>
      <w:r w:rsidR="00E13EFA" w:rsidRPr="000A012F">
        <w:rPr>
          <w:rFonts w:cs="Times New Roman"/>
          <w:sz w:val="22"/>
        </w:rPr>
        <w:t>māngai</w:t>
      </w:r>
      <w:proofErr w:type="spellEnd"/>
      <w:r w:rsidR="00E13EFA" w:rsidRPr="000A012F">
        <w:rPr>
          <w:rFonts w:cs="Times New Roman"/>
          <w:sz w:val="22"/>
        </w:rPr>
        <w:t xml:space="preserve"> </w:t>
      </w:r>
      <w:proofErr w:type="spellStart"/>
      <w:r w:rsidR="00026EE6" w:rsidRPr="000A012F">
        <w:rPr>
          <w:rFonts w:cs="Times New Roman"/>
          <w:sz w:val="22"/>
        </w:rPr>
        <w:t>hoki</w:t>
      </w:r>
      <w:proofErr w:type="spellEnd"/>
      <w:r w:rsidR="00026EE6" w:rsidRPr="000A012F">
        <w:rPr>
          <w:rFonts w:cs="Times New Roman"/>
          <w:sz w:val="22"/>
        </w:rPr>
        <w:t xml:space="preserve"> </w:t>
      </w:r>
      <w:r w:rsidR="00E13EFA" w:rsidRPr="000A012F">
        <w:rPr>
          <w:rFonts w:cs="Times New Roman"/>
          <w:sz w:val="22"/>
        </w:rPr>
        <w:t xml:space="preserve">o </w:t>
      </w:r>
      <w:proofErr w:type="spellStart"/>
      <w:proofErr w:type="gramStart"/>
      <w:r w:rsidR="00E13EFA" w:rsidRPr="000A012F">
        <w:rPr>
          <w:rFonts w:cs="Times New Roman"/>
          <w:sz w:val="22"/>
        </w:rPr>
        <w:t>te</w:t>
      </w:r>
      <w:proofErr w:type="spellEnd"/>
      <w:proofErr w:type="gramEnd"/>
      <w:r w:rsidR="00E13EFA" w:rsidRPr="000A012F">
        <w:rPr>
          <w:rFonts w:cs="Times New Roman"/>
          <w:sz w:val="22"/>
        </w:rPr>
        <w:t xml:space="preserve"> </w:t>
      </w:r>
      <w:proofErr w:type="spellStart"/>
      <w:r w:rsidR="00E13EFA" w:rsidRPr="000A012F">
        <w:rPr>
          <w:rFonts w:cs="Times New Roman"/>
          <w:sz w:val="22"/>
        </w:rPr>
        <w:t>Haahi</w:t>
      </w:r>
      <w:proofErr w:type="spellEnd"/>
      <w:r w:rsidR="00E13EFA" w:rsidRPr="000A012F">
        <w:rPr>
          <w:rFonts w:cs="Times New Roman"/>
          <w:sz w:val="22"/>
        </w:rPr>
        <w:t xml:space="preserve"> </w:t>
      </w:r>
      <w:proofErr w:type="spellStart"/>
      <w:r w:rsidR="00E13EFA" w:rsidRPr="000A012F">
        <w:rPr>
          <w:rFonts w:cs="Times New Roman"/>
          <w:sz w:val="22"/>
        </w:rPr>
        <w:t>Mihinare</w:t>
      </w:r>
      <w:proofErr w:type="spellEnd"/>
      <w:r w:rsidR="00E13EFA" w:rsidRPr="000A012F">
        <w:rPr>
          <w:rFonts w:cs="Times New Roman"/>
          <w:sz w:val="22"/>
        </w:rPr>
        <w:t xml:space="preserve"> </w:t>
      </w:r>
      <w:proofErr w:type="spellStart"/>
      <w:r w:rsidR="00E13EFA" w:rsidRPr="000A012F">
        <w:rPr>
          <w:rFonts w:cs="Times New Roman"/>
          <w:sz w:val="22"/>
        </w:rPr>
        <w:t>ki</w:t>
      </w:r>
      <w:proofErr w:type="spellEnd"/>
      <w:r w:rsidR="00E13EFA" w:rsidRPr="000A012F">
        <w:rPr>
          <w:rFonts w:cs="Times New Roman"/>
          <w:sz w:val="22"/>
        </w:rPr>
        <w:t xml:space="preserve"> </w:t>
      </w:r>
      <w:proofErr w:type="spellStart"/>
      <w:r w:rsidR="00E13EFA" w:rsidRPr="000A012F">
        <w:rPr>
          <w:rFonts w:cs="Times New Roman"/>
          <w:sz w:val="22"/>
        </w:rPr>
        <w:t>Niu</w:t>
      </w:r>
      <w:proofErr w:type="spellEnd"/>
      <w:r w:rsidR="00E13EFA" w:rsidRPr="000A012F">
        <w:rPr>
          <w:rFonts w:cs="Times New Roman"/>
          <w:sz w:val="22"/>
        </w:rPr>
        <w:t xml:space="preserve"> </w:t>
      </w:r>
      <w:proofErr w:type="spellStart"/>
      <w:r w:rsidR="00E13EFA" w:rsidRPr="000A012F">
        <w:rPr>
          <w:rFonts w:cs="Times New Roman"/>
          <w:sz w:val="22"/>
        </w:rPr>
        <w:t>Tireni</w:t>
      </w:r>
      <w:proofErr w:type="spellEnd"/>
      <w:r w:rsidR="00E13EFA" w:rsidRPr="000A012F">
        <w:rPr>
          <w:rFonts w:cs="Times New Roman"/>
          <w:sz w:val="22"/>
        </w:rPr>
        <w:t xml:space="preserve">, </w:t>
      </w:r>
      <w:proofErr w:type="spellStart"/>
      <w:r w:rsidR="00E13EFA" w:rsidRPr="000A012F">
        <w:rPr>
          <w:rFonts w:cs="Times New Roman"/>
          <w:sz w:val="22"/>
        </w:rPr>
        <w:t>ki</w:t>
      </w:r>
      <w:proofErr w:type="spellEnd"/>
      <w:r w:rsidR="00E13EFA" w:rsidRPr="000A012F">
        <w:rPr>
          <w:rFonts w:cs="Times New Roman"/>
          <w:sz w:val="22"/>
        </w:rPr>
        <w:t xml:space="preserve"> </w:t>
      </w:r>
      <w:proofErr w:type="spellStart"/>
      <w:r w:rsidR="00E13EFA" w:rsidRPr="000A012F">
        <w:rPr>
          <w:rFonts w:cs="Times New Roman"/>
          <w:sz w:val="22"/>
        </w:rPr>
        <w:t>Aotearoa</w:t>
      </w:r>
      <w:proofErr w:type="spellEnd"/>
      <w:r w:rsidR="00E13EFA" w:rsidRPr="000A012F">
        <w:rPr>
          <w:rFonts w:cs="Times New Roman"/>
          <w:sz w:val="22"/>
        </w:rPr>
        <w:t xml:space="preserve">, </w:t>
      </w:r>
      <w:proofErr w:type="spellStart"/>
      <w:r w:rsidR="00E13EFA" w:rsidRPr="000A012F">
        <w:rPr>
          <w:rFonts w:cs="Times New Roman"/>
          <w:sz w:val="22"/>
        </w:rPr>
        <w:t>ki</w:t>
      </w:r>
      <w:proofErr w:type="spellEnd"/>
      <w:r w:rsidR="00E13EFA" w:rsidRPr="000A012F">
        <w:rPr>
          <w:rFonts w:cs="Times New Roman"/>
          <w:sz w:val="22"/>
        </w:rPr>
        <w:t xml:space="preserve"> </w:t>
      </w:r>
      <w:proofErr w:type="spellStart"/>
      <w:r w:rsidR="00E13EFA" w:rsidRPr="000A012F">
        <w:rPr>
          <w:rFonts w:cs="Times New Roman"/>
          <w:sz w:val="22"/>
        </w:rPr>
        <w:t>ngā</w:t>
      </w:r>
      <w:proofErr w:type="spellEnd"/>
      <w:r w:rsidR="00E13EFA" w:rsidRPr="000A012F">
        <w:rPr>
          <w:rFonts w:cs="Times New Roman"/>
          <w:sz w:val="22"/>
        </w:rPr>
        <w:t xml:space="preserve"> </w:t>
      </w:r>
      <w:proofErr w:type="spellStart"/>
      <w:r w:rsidR="00E13EFA" w:rsidRPr="000A012F">
        <w:rPr>
          <w:rFonts w:cs="Times New Roman"/>
          <w:sz w:val="22"/>
        </w:rPr>
        <w:t>Moutere</w:t>
      </w:r>
      <w:proofErr w:type="spellEnd"/>
      <w:r w:rsidR="00E13EFA" w:rsidRPr="000A012F">
        <w:rPr>
          <w:rFonts w:cs="Times New Roman"/>
          <w:sz w:val="22"/>
        </w:rPr>
        <w:t xml:space="preserve"> o </w:t>
      </w:r>
      <w:proofErr w:type="spellStart"/>
      <w:r w:rsidR="00E13EFA" w:rsidRPr="000A012F">
        <w:rPr>
          <w:rFonts w:cs="Times New Roman"/>
          <w:sz w:val="22"/>
        </w:rPr>
        <w:t>te</w:t>
      </w:r>
      <w:proofErr w:type="spellEnd"/>
      <w:r w:rsidR="00E13EFA" w:rsidRPr="000A012F">
        <w:rPr>
          <w:rFonts w:cs="Times New Roman"/>
          <w:sz w:val="22"/>
        </w:rPr>
        <w:t xml:space="preserve"> </w:t>
      </w:r>
      <w:proofErr w:type="spellStart"/>
      <w:r w:rsidR="00E13EFA" w:rsidRPr="000A012F">
        <w:rPr>
          <w:rFonts w:cs="Times New Roman"/>
          <w:sz w:val="22"/>
        </w:rPr>
        <w:t>Moananui</w:t>
      </w:r>
      <w:proofErr w:type="spellEnd"/>
      <w:r w:rsidR="00E13EFA" w:rsidRPr="000A012F">
        <w:rPr>
          <w:rFonts w:cs="Times New Roman"/>
          <w:sz w:val="22"/>
        </w:rPr>
        <w:t>-ā-</w:t>
      </w:r>
      <w:proofErr w:type="spellStart"/>
      <w:r w:rsidR="00E13EFA" w:rsidRPr="000A012F">
        <w:rPr>
          <w:rFonts w:cs="Times New Roman"/>
          <w:sz w:val="22"/>
        </w:rPr>
        <w:t>Kiwa</w:t>
      </w:r>
      <w:proofErr w:type="spellEnd"/>
      <w:r w:rsidR="00E13EFA" w:rsidRPr="000A012F">
        <w:rPr>
          <w:rFonts w:cs="Times New Roman"/>
          <w:sz w:val="22"/>
        </w:rPr>
        <w:t xml:space="preserve">, </w:t>
      </w:r>
      <w:proofErr w:type="spellStart"/>
      <w:r w:rsidR="00E13EFA" w:rsidRPr="000A012F">
        <w:rPr>
          <w:rFonts w:cs="Times New Roman"/>
          <w:sz w:val="22"/>
        </w:rPr>
        <w:t>tēnā</w:t>
      </w:r>
      <w:proofErr w:type="spellEnd"/>
      <w:r w:rsidR="00E13EFA" w:rsidRPr="000A012F">
        <w:rPr>
          <w:rFonts w:cs="Times New Roman"/>
          <w:sz w:val="22"/>
        </w:rPr>
        <w:t xml:space="preserve"> </w:t>
      </w:r>
      <w:proofErr w:type="spellStart"/>
      <w:r w:rsidR="00E13EFA" w:rsidRPr="000A012F">
        <w:rPr>
          <w:rFonts w:cs="Times New Roman"/>
          <w:sz w:val="22"/>
        </w:rPr>
        <w:t>koutou</w:t>
      </w:r>
      <w:proofErr w:type="spellEnd"/>
      <w:r w:rsidR="00E13EFA" w:rsidRPr="000A012F">
        <w:rPr>
          <w:rFonts w:cs="Times New Roman"/>
          <w:sz w:val="22"/>
        </w:rPr>
        <w:t xml:space="preserve">, </w:t>
      </w:r>
      <w:proofErr w:type="spellStart"/>
      <w:r w:rsidR="00E13EFA" w:rsidRPr="000A012F">
        <w:rPr>
          <w:rFonts w:cs="Times New Roman"/>
          <w:sz w:val="22"/>
        </w:rPr>
        <w:t>tēnā</w:t>
      </w:r>
      <w:proofErr w:type="spellEnd"/>
      <w:r w:rsidR="00E13EFA" w:rsidRPr="000A012F">
        <w:rPr>
          <w:rFonts w:cs="Times New Roman"/>
          <w:sz w:val="22"/>
        </w:rPr>
        <w:t xml:space="preserve"> </w:t>
      </w:r>
      <w:proofErr w:type="spellStart"/>
      <w:r w:rsidR="00E13EFA" w:rsidRPr="000A012F">
        <w:rPr>
          <w:rFonts w:cs="Times New Roman"/>
          <w:sz w:val="22"/>
        </w:rPr>
        <w:t>koutou</w:t>
      </w:r>
      <w:proofErr w:type="spellEnd"/>
      <w:r w:rsidR="00E13EFA" w:rsidRPr="000A012F">
        <w:rPr>
          <w:rFonts w:cs="Times New Roman"/>
          <w:sz w:val="22"/>
        </w:rPr>
        <w:t xml:space="preserve">, </w:t>
      </w:r>
      <w:proofErr w:type="spellStart"/>
      <w:r w:rsidR="00E13EFA" w:rsidRPr="000A012F">
        <w:rPr>
          <w:rFonts w:cs="Times New Roman"/>
          <w:sz w:val="22"/>
        </w:rPr>
        <w:t>tēnā</w:t>
      </w:r>
      <w:proofErr w:type="spellEnd"/>
      <w:r w:rsidR="00E13EFA" w:rsidRPr="000A012F">
        <w:rPr>
          <w:rFonts w:cs="Times New Roman"/>
          <w:sz w:val="22"/>
        </w:rPr>
        <w:t xml:space="preserve"> </w:t>
      </w:r>
      <w:proofErr w:type="spellStart"/>
      <w:r w:rsidR="00E13EFA" w:rsidRPr="000A012F">
        <w:rPr>
          <w:rFonts w:cs="Times New Roman"/>
          <w:sz w:val="22"/>
        </w:rPr>
        <w:t>tātau</w:t>
      </w:r>
      <w:proofErr w:type="spellEnd"/>
      <w:r w:rsidR="00E13EFA" w:rsidRPr="000A012F">
        <w:rPr>
          <w:rFonts w:cs="Times New Roman"/>
          <w:sz w:val="22"/>
        </w:rPr>
        <w:t xml:space="preserve"> </w:t>
      </w:r>
      <w:proofErr w:type="spellStart"/>
      <w:r w:rsidR="00E13EFA" w:rsidRPr="000A012F">
        <w:rPr>
          <w:rFonts w:cs="Times New Roman"/>
          <w:sz w:val="22"/>
        </w:rPr>
        <w:t>katoa</w:t>
      </w:r>
      <w:proofErr w:type="spellEnd"/>
      <w:r w:rsidR="00E13EFA" w:rsidRPr="000A012F">
        <w:rPr>
          <w:rFonts w:cs="Times New Roman"/>
          <w:sz w:val="22"/>
        </w:rPr>
        <w:t>.</w:t>
      </w:r>
    </w:p>
    <w:p w:rsidR="000A012F" w:rsidRDefault="000A012F">
      <w:pPr>
        <w:rPr>
          <w:rFonts w:ascii="Triump" w:hAnsi="Triump"/>
          <w:sz w:val="28"/>
        </w:rPr>
      </w:pPr>
      <w:r>
        <w:rPr>
          <w:rFonts w:ascii="Triump" w:hAnsi="Triump"/>
          <w:sz w:val="28"/>
        </w:rPr>
        <w:br w:type="page"/>
      </w:r>
    </w:p>
    <w:p w:rsidR="009C5528" w:rsidRPr="00014A11" w:rsidRDefault="00DF0AF2" w:rsidP="00001628">
      <w:pPr>
        <w:spacing w:after="0"/>
        <w:rPr>
          <w:rFonts w:ascii="Triump" w:hAnsi="Triump"/>
          <w:sz w:val="28"/>
        </w:rPr>
      </w:pPr>
      <w:r>
        <w:rPr>
          <w:rFonts w:ascii="Triump" w:hAnsi="Triump"/>
          <w:sz w:val="28"/>
        </w:rPr>
        <w:t>P</w:t>
      </w:r>
      <w:r w:rsidRPr="00014A11">
        <w:rPr>
          <w:rFonts w:ascii="Triump" w:hAnsi="Triump"/>
          <w:sz w:val="28"/>
        </w:rPr>
        <w:t>ROGRAMMES</w:t>
      </w:r>
      <w:r w:rsidR="00D84A1A">
        <w:rPr>
          <w:rFonts w:ascii="Triump" w:hAnsi="Triump"/>
          <w:sz w:val="28"/>
        </w:rPr>
        <w:t xml:space="preserve"> &amp; EVENTS</w:t>
      </w:r>
      <w:r w:rsidR="00D45160">
        <w:rPr>
          <w:rFonts w:ascii="Triump" w:hAnsi="Triump"/>
          <w:sz w:val="28"/>
        </w:rPr>
        <w:t xml:space="preserve"> 2014-2016</w:t>
      </w:r>
    </w:p>
    <w:p w:rsidR="00001628" w:rsidRPr="00014A11" w:rsidRDefault="00A0417B" w:rsidP="002B2688">
      <w:pPr>
        <w:spacing w:after="0"/>
        <w:rPr>
          <w:rFonts w:ascii="Triump" w:hAnsi="Triump"/>
          <w:noProof/>
          <w:sz w:val="22"/>
          <w:lang w:eastAsia="en-NZ"/>
        </w:rPr>
      </w:pPr>
      <w:r w:rsidRPr="00014A11">
        <w:rPr>
          <w:rFonts w:ascii="Triump" w:hAnsi="Triump"/>
          <w:noProof/>
          <w:sz w:val="22"/>
          <w:lang w:eastAsia="en-NZ"/>
        </w:rPr>
        <w:t>GS/THW Youth Stewards 6-16</w:t>
      </w:r>
      <w:r w:rsidR="00001628" w:rsidRPr="00014A11">
        <w:rPr>
          <w:rFonts w:ascii="Triump" w:hAnsi="Triump"/>
          <w:noProof/>
          <w:sz w:val="22"/>
          <w:lang w:eastAsia="en-NZ"/>
        </w:rPr>
        <w:t xml:space="preserve"> May 2014</w:t>
      </w:r>
    </w:p>
    <w:p w:rsidR="00D34320" w:rsidRPr="000A012F" w:rsidRDefault="00DC53C2" w:rsidP="00001628">
      <w:pPr>
        <w:jc w:val="center"/>
      </w:pPr>
      <w:r>
        <w:rPr>
          <w:rFonts w:ascii="Century Gothic" w:hAnsi="Century Gothic"/>
          <w:noProof/>
          <w:sz w:val="22"/>
          <w:lang w:eastAsia="en-NZ"/>
        </w:rPr>
        <w:drawing>
          <wp:anchor distT="0" distB="0" distL="114300" distR="114300" simplePos="0" relativeHeight="251666432" behindDoc="0" locked="0" layoutInCell="1" allowOverlap="1" wp14:anchorId="1D2D87D8" wp14:editId="76C1293B">
            <wp:simplePos x="0" y="0"/>
            <wp:positionH relativeFrom="margin">
              <wp:align>left</wp:align>
            </wp:positionH>
            <wp:positionV relativeFrom="paragraph">
              <wp:posOffset>88265</wp:posOffset>
            </wp:positionV>
            <wp:extent cx="4067175" cy="1257935"/>
            <wp:effectExtent l="0" t="0" r="952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87233_383108201744411_253407641_n.jpg"/>
                    <pic:cNvPicPr/>
                  </pic:nvPicPr>
                  <pic:blipFill rotWithShape="1">
                    <a:blip r:embed="rId12" cstate="print">
                      <a:extLst>
                        <a:ext uri="{28A0092B-C50C-407E-A947-70E740481C1C}">
                          <a14:useLocalDpi xmlns:a14="http://schemas.microsoft.com/office/drawing/2010/main" val="0"/>
                        </a:ext>
                      </a:extLst>
                    </a:blip>
                    <a:srcRect l="1580" t="22393" r="4289" b="33839"/>
                    <a:stretch/>
                  </pic:blipFill>
                  <pic:spPr bwMode="auto">
                    <a:xfrm>
                      <a:off x="0" y="0"/>
                      <a:ext cx="4067175" cy="12579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34320" w:rsidRPr="00E23D29">
        <w:rPr>
          <w:rFonts w:ascii="Century Gothic" w:hAnsi="Century Gothic"/>
        </w:rPr>
        <w:t>“</w:t>
      </w:r>
      <w:r w:rsidR="00D34320" w:rsidRPr="000A012F">
        <w:t xml:space="preserve">It will not be so among you; but whoever wishes to </w:t>
      </w:r>
      <w:r w:rsidR="00001628" w:rsidRPr="000A012F">
        <w:t xml:space="preserve">be great among you must be your </w:t>
      </w:r>
      <w:r w:rsidR="00D34320" w:rsidRPr="000A012F">
        <w:t>servant, and whoever wishes to be first among you must be your slave” Matthew 20:26-27</w:t>
      </w:r>
    </w:p>
    <w:p w:rsidR="004D5D40" w:rsidRPr="000A012F" w:rsidRDefault="00DC53C2" w:rsidP="002F355C">
      <w:pPr>
        <w:rPr>
          <w:sz w:val="22"/>
        </w:rPr>
      </w:pPr>
      <w:proofErr w:type="gramStart"/>
      <w:r w:rsidRPr="000A012F">
        <w:rPr>
          <w:sz w:val="22"/>
        </w:rPr>
        <w:t xml:space="preserve">The vision of the </w:t>
      </w:r>
      <w:proofErr w:type="spellStart"/>
      <w:r w:rsidR="00D34320" w:rsidRPr="000A012F">
        <w:rPr>
          <w:sz w:val="22"/>
        </w:rPr>
        <w:t>Pononga</w:t>
      </w:r>
      <w:proofErr w:type="spellEnd"/>
      <w:r w:rsidR="00D34320" w:rsidRPr="000A012F">
        <w:rPr>
          <w:sz w:val="22"/>
        </w:rPr>
        <w:t xml:space="preserve"> Programme is to nurture servant leadership at the highest levels of the Anglican Church in </w:t>
      </w:r>
      <w:proofErr w:type="spellStart"/>
      <w:r w:rsidR="00D34320" w:rsidRPr="000A012F">
        <w:rPr>
          <w:sz w:val="22"/>
        </w:rPr>
        <w:t>Aotearoa</w:t>
      </w:r>
      <w:proofErr w:type="spellEnd"/>
      <w:r w:rsidR="00D34320" w:rsidRPr="000A012F">
        <w:rPr>
          <w:sz w:val="22"/>
        </w:rPr>
        <w:t>, New Zealand and Polynesia</w:t>
      </w:r>
      <w:r w:rsidR="00B06333" w:rsidRPr="000A012F">
        <w:rPr>
          <w:sz w:val="22"/>
        </w:rPr>
        <w:t xml:space="preserve"> (ACANZP)</w:t>
      </w:r>
      <w:r w:rsidR="004D5D40" w:rsidRPr="000A012F">
        <w:rPr>
          <w:sz w:val="22"/>
        </w:rPr>
        <w:t>—</w:t>
      </w:r>
      <w:r w:rsidR="00D34320" w:rsidRPr="000A012F">
        <w:rPr>
          <w:sz w:val="22"/>
        </w:rPr>
        <w:t>presenting young people</w:t>
      </w:r>
      <w:r w:rsidR="004D5D40" w:rsidRPr="000A012F">
        <w:rPr>
          <w:sz w:val="22"/>
        </w:rPr>
        <w:t xml:space="preserve"> with an opportunity to engage with the mind and workings of the Church and its constituent parts, building relationships and “brushing shoulders” with the leaders of the same as well as profiting equally with the delegates from everything laid on for the conference</w:t>
      </w:r>
      <w:r w:rsidR="00D34320" w:rsidRPr="000A012F">
        <w:rPr>
          <w:sz w:val="22"/>
        </w:rPr>
        <w:t>.</w:t>
      </w:r>
      <w:proofErr w:type="gramEnd"/>
      <w:r w:rsidR="00D34320" w:rsidRPr="000A012F">
        <w:rPr>
          <w:sz w:val="22"/>
        </w:rPr>
        <w:t xml:space="preserve"> All of this</w:t>
      </w:r>
      <w:r w:rsidR="004D5D40" w:rsidRPr="000A012F">
        <w:rPr>
          <w:sz w:val="22"/>
        </w:rPr>
        <w:t xml:space="preserve"> </w:t>
      </w:r>
      <w:r w:rsidR="00D34320" w:rsidRPr="000A012F">
        <w:rPr>
          <w:sz w:val="22"/>
        </w:rPr>
        <w:t xml:space="preserve">makes </w:t>
      </w:r>
      <w:r w:rsidR="004D5D40" w:rsidRPr="000A012F">
        <w:rPr>
          <w:sz w:val="22"/>
        </w:rPr>
        <w:t>GS</w:t>
      </w:r>
      <w:r w:rsidR="00001628" w:rsidRPr="000A012F">
        <w:rPr>
          <w:sz w:val="22"/>
        </w:rPr>
        <w:t>/</w:t>
      </w:r>
      <w:r w:rsidR="004D5D40" w:rsidRPr="000A012F">
        <w:rPr>
          <w:sz w:val="22"/>
        </w:rPr>
        <w:t xml:space="preserve">THW an especially formative event for </w:t>
      </w:r>
      <w:r w:rsidR="004F6D39" w:rsidRPr="000A012F">
        <w:rPr>
          <w:sz w:val="22"/>
        </w:rPr>
        <w:t>the youth stewards</w:t>
      </w:r>
      <w:r w:rsidR="004D5D40" w:rsidRPr="000A012F">
        <w:rPr>
          <w:sz w:val="22"/>
        </w:rPr>
        <w:t xml:space="preserve">. Many have emerged in the past with a </w:t>
      </w:r>
      <w:r w:rsidR="00D34320" w:rsidRPr="000A012F">
        <w:rPr>
          <w:sz w:val="22"/>
        </w:rPr>
        <w:t xml:space="preserve">redoubled </w:t>
      </w:r>
      <w:r w:rsidR="004E63A4" w:rsidRPr="000A012F">
        <w:rPr>
          <w:sz w:val="22"/>
        </w:rPr>
        <w:t>commitment to the Church—</w:t>
      </w:r>
      <w:r w:rsidR="00D34320" w:rsidRPr="000A012F">
        <w:rPr>
          <w:sz w:val="22"/>
        </w:rPr>
        <w:t>going</w:t>
      </w:r>
      <w:r w:rsidR="004D5D40" w:rsidRPr="000A012F">
        <w:rPr>
          <w:sz w:val="22"/>
        </w:rPr>
        <w:t xml:space="preserve"> on to represent their dioceses at subsequent meetings of GS</w:t>
      </w:r>
      <w:r w:rsidR="00001628" w:rsidRPr="000A012F">
        <w:rPr>
          <w:sz w:val="22"/>
        </w:rPr>
        <w:t>/</w:t>
      </w:r>
      <w:r w:rsidR="004D5D40" w:rsidRPr="000A012F">
        <w:rPr>
          <w:sz w:val="22"/>
        </w:rPr>
        <w:t xml:space="preserve">THW and </w:t>
      </w:r>
      <w:r w:rsidR="00B06333" w:rsidRPr="000A012F">
        <w:rPr>
          <w:sz w:val="22"/>
        </w:rPr>
        <w:t xml:space="preserve">on </w:t>
      </w:r>
      <w:r w:rsidR="004D5D40" w:rsidRPr="000A012F">
        <w:rPr>
          <w:sz w:val="22"/>
        </w:rPr>
        <w:t>other decision making bodies</w:t>
      </w:r>
      <w:r w:rsidR="00D34320" w:rsidRPr="000A012F">
        <w:rPr>
          <w:sz w:val="22"/>
        </w:rPr>
        <w:t>, and engaging in the ministry of the Church</w:t>
      </w:r>
      <w:r w:rsidR="004D5D40" w:rsidRPr="000A012F">
        <w:rPr>
          <w:sz w:val="22"/>
        </w:rPr>
        <w:t>.</w:t>
      </w:r>
      <w:r w:rsidR="00D34320" w:rsidRPr="000A012F">
        <w:rPr>
          <w:sz w:val="22"/>
        </w:rPr>
        <w:t xml:space="preserve"> In turn, the presence of the stewards has a good effect on the GS</w:t>
      </w:r>
      <w:r w:rsidR="00001628" w:rsidRPr="000A012F">
        <w:rPr>
          <w:sz w:val="22"/>
        </w:rPr>
        <w:t>/</w:t>
      </w:r>
      <w:r w:rsidR="00D34320" w:rsidRPr="000A012F">
        <w:rPr>
          <w:sz w:val="22"/>
        </w:rPr>
        <w:t>THW with young people woven throughout the experience from worship, through business to peripheral activities.</w:t>
      </w:r>
    </w:p>
    <w:p w:rsidR="00A0417B" w:rsidRPr="000A012F" w:rsidRDefault="00DC53C2" w:rsidP="00A0417B">
      <w:pPr>
        <w:rPr>
          <w:sz w:val="22"/>
        </w:rPr>
      </w:pPr>
      <w:r w:rsidRPr="000A012F">
        <w:rPr>
          <w:sz w:val="22"/>
        </w:rPr>
        <w:t>In 2016</w:t>
      </w:r>
      <w:r w:rsidR="00A0417B" w:rsidRPr="000A012F">
        <w:rPr>
          <w:sz w:val="22"/>
        </w:rPr>
        <w:t xml:space="preserve">, six young people served the </w:t>
      </w:r>
      <w:r w:rsidR="00B06333" w:rsidRPr="000A012F">
        <w:rPr>
          <w:sz w:val="22"/>
        </w:rPr>
        <w:t>GS/THW</w:t>
      </w:r>
      <w:r w:rsidR="00A0417B" w:rsidRPr="000A012F">
        <w:rPr>
          <w:sz w:val="22"/>
        </w:rPr>
        <w:t xml:space="preserve"> </w:t>
      </w:r>
      <w:r w:rsidR="00B06333" w:rsidRPr="000A012F">
        <w:rPr>
          <w:sz w:val="22"/>
        </w:rPr>
        <w:t>as s</w:t>
      </w:r>
      <w:r w:rsidR="00A0417B" w:rsidRPr="000A012F">
        <w:rPr>
          <w:sz w:val="22"/>
        </w:rPr>
        <w:t>tewards from 8-16 May, gathering a couple d</w:t>
      </w:r>
      <w:r w:rsidR="004F6D39" w:rsidRPr="000A012F">
        <w:rPr>
          <w:sz w:val="22"/>
        </w:rPr>
        <w:t>ays earlier for orientation, to serve the Tikanga Caucuses and take part in Tikanga Youth Exchange</w:t>
      </w:r>
      <w:r w:rsidR="00A0417B" w:rsidRPr="000A012F">
        <w:rPr>
          <w:sz w:val="22"/>
        </w:rPr>
        <w:t>, which dovetailed with the Synod (extending their commitment to two weeks).</w:t>
      </w:r>
    </w:p>
    <w:p w:rsidR="00A0417B" w:rsidRPr="000A012F" w:rsidRDefault="00A0417B" w:rsidP="00A0417B">
      <w:pPr>
        <w:rPr>
          <w:sz w:val="22"/>
        </w:rPr>
      </w:pPr>
      <w:r w:rsidRPr="000A012F">
        <w:rPr>
          <w:sz w:val="22"/>
        </w:rPr>
        <w:t xml:space="preserve">It was a particularly demanding meeting at times considering some of the GS/THW’s work </w:t>
      </w:r>
      <w:r w:rsidR="00B06333" w:rsidRPr="000A012F">
        <w:rPr>
          <w:sz w:val="22"/>
        </w:rPr>
        <w:t>in 2014</w:t>
      </w:r>
      <w:r w:rsidRPr="000A012F">
        <w:rPr>
          <w:sz w:val="22"/>
        </w:rPr>
        <w:t xml:space="preserve"> but the stewards performed well alongside staff.</w:t>
      </w:r>
      <w:r w:rsidR="004E63A4" w:rsidRPr="000A012F">
        <w:rPr>
          <w:sz w:val="22"/>
        </w:rPr>
        <w:t xml:space="preserve"> The </w:t>
      </w:r>
      <w:proofErr w:type="spellStart"/>
      <w:r w:rsidR="00001628" w:rsidRPr="000A012F">
        <w:rPr>
          <w:sz w:val="22"/>
        </w:rPr>
        <w:t>Pōwhiri</w:t>
      </w:r>
      <w:proofErr w:type="spellEnd"/>
      <w:r w:rsidR="00001628" w:rsidRPr="000A012F">
        <w:rPr>
          <w:sz w:val="22"/>
        </w:rPr>
        <w:t xml:space="preserve"> at Waitangi</w:t>
      </w:r>
      <w:r w:rsidR="004E63A4" w:rsidRPr="000A012F">
        <w:rPr>
          <w:sz w:val="22"/>
        </w:rPr>
        <w:t xml:space="preserve"> &amp; the Opening Worship Service</w:t>
      </w:r>
      <w:r w:rsidR="00161747" w:rsidRPr="000A012F">
        <w:rPr>
          <w:sz w:val="22"/>
        </w:rPr>
        <w:t xml:space="preserve"> in which the stewards were able to take full part</w:t>
      </w:r>
      <w:r w:rsidRPr="000A012F">
        <w:rPr>
          <w:sz w:val="22"/>
        </w:rPr>
        <w:t xml:space="preserve"> were popular highlights</w:t>
      </w:r>
      <w:r w:rsidR="00B06333" w:rsidRPr="000A012F">
        <w:rPr>
          <w:sz w:val="22"/>
        </w:rPr>
        <w:t xml:space="preserve"> as well as the opportunity </w:t>
      </w:r>
      <w:r w:rsidRPr="000A012F">
        <w:rPr>
          <w:sz w:val="22"/>
        </w:rPr>
        <w:t xml:space="preserve">to be among the first visitors to the new </w:t>
      </w:r>
      <w:proofErr w:type="gramStart"/>
      <w:r w:rsidRPr="000A012F">
        <w:rPr>
          <w:sz w:val="22"/>
        </w:rPr>
        <w:t>open air</w:t>
      </w:r>
      <w:proofErr w:type="gramEnd"/>
      <w:r w:rsidRPr="000A012F">
        <w:rPr>
          <w:sz w:val="22"/>
        </w:rPr>
        <w:t xml:space="preserve"> auditorium, Te </w:t>
      </w:r>
      <w:proofErr w:type="spellStart"/>
      <w:r w:rsidRPr="000A012F">
        <w:rPr>
          <w:sz w:val="22"/>
        </w:rPr>
        <w:t>Rore</w:t>
      </w:r>
      <w:proofErr w:type="spellEnd"/>
      <w:r w:rsidRPr="000A012F">
        <w:rPr>
          <w:sz w:val="22"/>
        </w:rPr>
        <w:t xml:space="preserve"> </w:t>
      </w:r>
      <w:proofErr w:type="spellStart"/>
      <w:r w:rsidRPr="000A012F">
        <w:rPr>
          <w:sz w:val="22"/>
        </w:rPr>
        <w:t>Kaahu</w:t>
      </w:r>
      <w:proofErr w:type="spellEnd"/>
      <w:r w:rsidRPr="000A012F">
        <w:rPr>
          <w:sz w:val="22"/>
        </w:rPr>
        <w:t xml:space="preserve">, overlooking </w:t>
      </w:r>
      <w:proofErr w:type="spellStart"/>
      <w:r w:rsidRPr="000A012F">
        <w:rPr>
          <w:sz w:val="22"/>
        </w:rPr>
        <w:t>Rangihoua</w:t>
      </w:r>
      <w:proofErr w:type="spellEnd"/>
      <w:r w:rsidRPr="000A012F">
        <w:rPr>
          <w:sz w:val="22"/>
        </w:rPr>
        <w:t>.</w:t>
      </w:r>
    </w:p>
    <w:p w:rsidR="00A0417B" w:rsidRPr="000A012F" w:rsidRDefault="00CF3B26" w:rsidP="00A0417B">
      <w:pPr>
        <w:rPr>
          <w:sz w:val="22"/>
        </w:rPr>
      </w:pPr>
      <w:r w:rsidRPr="000A012F">
        <w:rPr>
          <w:noProof/>
          <w:sz w:val="22"/>
          <w:lang w:eastAsia="en-NZ"/>
        </w:rPr>
        <w:drawing>
          <wp:anchor distT="0" distB="0" distL="114300" distR="114300" simplePos="0" relativeHeight="251684352" behindDoc="1" locked="0" layoutInCell="1" allowOverlap="1" wp14:anchorId="0CE91EFC" wp14:editId="66565E5F">
            <wp:simplePos x="0" y="0"/>
            <wp:positionH relativeFrom="margin">
              <wp:align>right</wp:align>
            </wp:positionH>
            <wp:positionV relativeFrom="paragraph">
              <wp:posOffset>5715</wp:posOffset>
            </wp:positionV>
            <wp:extent cx="3750247" cy="1514475"/>
            <wp:effectExtent l="0" t="0" r="3175" b="0"/>
            <wp:wrapTight wrapText="bothSides">
              <wp:wrapPolygon edited="0">
                <wp:start x="0" y="0"/>
                <wp:lineTo x="0" y="21192"/>
                <wp:lineTo x="21509" y="21192"/>
                <wp:lineTo x="21509"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SC01185.JPG"/>
                    <pic:cNvPicPr/>
                  </pic:nvPicPr>
                  <pic:blipFill rotWithShape="1">
                    <a:blip r:embed="rId13" cstate="print">
                      <a:extLst>
                        <a:ext uri="{28A0092B-C50C-407E-A947-70E740481C1C}">
                          <a14:useLocalDpi xmlns:a14="http://schemas.microsoft.com/office/drawing/2010/main" val="0"/>
                        </a:ext>
                      </a:extLst>
                    </a:blip>
                    <a:srcRect t="18479" b="20842"/>
                    <a:stretch/>
                  </pic:blipFill>
                  <pic:spPr bwMode="auto">
                    <a:xfrm>
                      <a:off x="0" y="0"/>
                      <a:ext cx="3750247" cy="1514475"/>
                    </a:xfrm>
                    <a:prstGeom prst="rect">
                      <a:avLst/>
                    </a:prstGeom>
                    <a:ln>
                      <a:noFill/>
                    </a:ln>
                    <a:extLst>
                      <a:ext uri="{53640926-AAD7-44D8-BBD7-CCE9431645EC}">
                        <a14:shadowObscured xmlns:a14="http://schemas.microsoft.com/office/drawing/2010/main"/>
                      </a:ext>
                    </a:extLst>
                  </pic:spPr>
                </pic:pic>
              </a:graphicData>
            </a:graphic>
          </wp:anchor>
        </w:drawing>
      </w:r>
      <w:r w:rsidR="00D34320" w:rsidRPr="000A012F">
        <w:rPr>
          <w:sz w:val="22"/>
        </w:rPr>
        <w:t>The T3YC also works to ensure that stewards emerge from the experience with a good working knowledge of the workings of Synod, have learned the processes and identified issues relevant to youth ministry within</w:t>
      </w:r>
      <w:r w:rsidR="004E63A4" w:rsidRPr="000A012F">
        <w:rPr>
          <w:sz w:val="22"/>
        </w:rPr>
        <w:t xml:space="preserve"> the Anglican Church, and have</w:t>
      </w:r>
      <w:r w:rsidR="00D34320" w:rsidRPr="000A012F">
        <w:rPr>
          <w:sz w:val="22"/>
        </w:rPr>
        <w:t xml:space="preserve"> a greater appreciation of the work of Synod and its importance to the life and </w:t>
      </w:r>
      <w:r w:rsidR="004E63A4" w:rsidRPr="000A012F">
        <w:rPr>
          <w:sz w:val="22"/>
        </w:rPr>
        <w:t>mission</w:t>
      </w:r>
      <w:r w:rsidR="00D34320" w:rsidRPr="000A012F">
        <w:rPr>
          <w:sz w:val="22"/>
        </w:rPr>
        <w:t xml:space="preserve"> of </w:t>
      </w:r>
      <w:r w:rsidR="00AF02F1" w:rsidRPr="000A012F">
        <w:rPr>
          <w:sz w:val="22"/>
        </w:rPr>
        <w:t>our 3T Church</w:t>
      </w:r>
      <w:r w:rsidR="00D34320" w:rsidRPr="000A012F">
        <w:rPr>
          <w:sz w:val="22"/>
        </w:rPr>
        <w:t>.</w:t>
      </w:r>
      <w:r w:rsidR="00B06333" w:rsidRPr="000A012F">
        <w:rPr>
          <w:sz w:val="22"/>
        </w:rPr>
        <w:t xml:space="preserve"> </w:t>
      </w:r>
      <w:r w:rsidR="004D5D40" w:rsidRPr="000A012F">
        <w:rPr>
          <w:sz w:val="22"/>
        </w:rPr>
        <w:t>The Youth Stewards were able to see &amp; hear the presentations &amp; have the opportunity to participate in the debate</w:t>
      </w:r>
      <w:proofErr w:type="gramStart"/>
      <w:r w:rsidR="004D5D40" w:rsidRPr="000A012F">
        <w:rPr>
          <w:sz w:val="22"/>
        </w:rPr>
        <w:t>;</w:t>
      </w:r>
      <w:proofErr w:type="gramEnd"/>
      <w:r w:rsidR="004D5D40" w:rsidRPr="000A012F">
        <w:rPr>
          <w:sz w:val="22"/>
        </w:rPr>
        <w:t xml:space="preserve"> a very </w:t>
      </w:r>
      <w:r w:rsidR="00B06333" w:rsidRPr="000A012F">
        <w:rPr>
          <w:sz w:val="22"/>
        </w:rPr>
        <w:t xml:space="preserve">great </w:t>
      </w:r>
      <w:r w:rsidR="004D5D40" w:rsidRPr="000A012F">
        <w:rPr>
          <w:sz w:val="22"/>
        </w:rPr>
        <w:t>group of young people who provided exceptional service to our Church.</w:t>
      </w:r>
    </w:p>
    <w:p w:rsidR="00A0417B" w:rsidRPr="000A012F" w:rsidRDefault="00DC53C2" w:rsidP="00A0417B">
      <w:pPr>
        <w:rPr>
          <w:sz w:val="22"/>
        </w:rPr>
      </w:pPr>
      <w:r w:rsidRPr="000A012F">
        <w:rPr>
          <w:sz w:val="22"/>
        </w:rPr>
        <w:t>The stewards in 2016</w:t>
      </w:r>
      <w:r w:rsidR="00A0417B" w:rsidRPr="000A012F">
        <w:rPr>
          <w:sz w:val="22"/>
        </w:rPr>
        <w:t xml:space="preserve"> </w:t>
      </w:r>
      <w:proofErr w:type="gramStart"/>
      <w:r w:rsidR="00A0417B" w:rsidRPr="000A012F">
        <w:rPr>
          <w:sz w:val="22"/>
        </w:rPr>
        <w:t>were:</w:t>
      </w:r>
      <w:proofErr w:type="gramEnd"/>
      <w:r w:rsidR="00A0417B" w:rsidRPr="000A012F">
        <w:rPr>
          <w:sz w:val="22"/>
        </w:rPr>
        <w:t xml:space="preserve"> Anastarshia Havili (NZ-Polynesia), </w:t>
      </w:r>
      <w:proofErr w:type="spellStart"/>
      <w:r w:rsidR="00A0417B" w:rsidRPr="000A012F">
        <w:rPr>
          <w:sz w:val="22"/>
        </w:rPr>
        <w:t>Faaea</w:t>
      </w:r>
      <w:proofErr w:type="spellEnd"/>
      <w:r w:rsidR="00A0417B" w:rsidRPr="000A012F">
        <w:rPr>
          <w:sz w:val="22"/>
        </w:rPr>
        <w:t xml:space="preserve"> </w:t>
      </w:r>
      <w:proofErr w:type="spellStart"/>
      <w:r w:rsidR="00A0417B" w:rsidRPr="000A012F">
        <w:rPr>
          <w:sz w:val="22"/>
        </w:rPr>
        <w:t>Tiatia</w:t>
      </w:r>
      <w:proofErr w:type="spellEnd"/>
      <w:r w:rsidR="00A0417B" w:rsidRPr="000A012F">
        <w:rPr>
          <w:sz w:val="22"/>
        </w:rPr>
        <w:t xml:space="preserve"> (American Samoa), </w:t>
      </w:r>
      <w:proofErr w:type="spellStart"/>
      <w:r w:rsidR="00A0417B" w:rsidRPr="000A012F">
        <w:rPr>
          <w:sz w:val="22"/>
        </w:rPr>
        <w:t>Soatame</w:t>
      </w:r>
      <w:proofErr w:type="spellEnd"/>
      <w:r w:rsidR="00A0417B" w:rsidRPr="000A012F">
        <w:rPr>
          <w:sz w:val="22"/>
        </w:rPr>
        <w:t xml:space="preserve"> </w:t>
      </w:r>
      <w:proofErr w:type="spellStart"/>
      <w:r w:rsidR="00A0417B" w:rsidRPr="000A012F">
        <w:rPr>
          <w:sz w:val="22"/>
        </w:rPr>
        <w:t>Tuifua</w:t>
      </w:r>
      <w:proofErr w:type="spellEnd"/>
      <w:r w:rsidR="00A0417B" w:rsidRPr="000A012F">
        <w:rPr>
          <w:sz w:val="22"/>
        </w:rPr>
        <w:t xml:space="preserve"> (</w:t>
      </w:r>
      <w:proofErr w:type="spellStart"/>
      <w:r w:rsidR="00A0417B" w:rsidRPr="000A012F">
        <w:rPr>
          <w:sz w:val="22"/>
        </w:rPr>
        <w:t>Waiapu</w:t>
      </w:r>
      <w:proofErr w:type="spellEnd"/>
      <w:r w:rsidR="00A0417B" w:rsidRPr="000A012F">
        <w:rPr>
          <w:sz w:val="22"/>
        </w:rPr>
        <w:t xml:space="preserve">/Tonga), John </w:t>
      </w:r>
      <w:proofErr w:type="spellStart"/>
      <w:r w:rsidR="00A0417B" w:rsidRPr="000A012F">
        <w:rPr>
          <w:sz w:val="22"/>
        </w:rPr>
        <w:t>Graveston</w:t>
      </w:r>
      <w:proofErr w:type="spellEnd"/>
      <w:r w:rsidR="00A0417B" w:rsidRPr="000A012F">
        <w:rPr>
          <w:sz w:val="22"/>
        </w:rPr>
        <w:t xml:space="preserve"> (Christchurch/Dunedin), Serena Williams (</w:t>
      </w:r>
      <w:proofErr w:type="spellStart"/>
      <w:r w:rsidR="00A0417B" w:rsidRPr="000A012F">
        <w:rPr>
          <w:sz w:val="22"/>
        </w:rPr>
        <w:t>Taitokerau</w:t>
      </w:r>
      <w:proofErr w:type="spellEnd"/>
      <w:r w:rsidR="00A0417B" w:rsidRPr="000A012F">
        <w:rPr>
          <w:sz w:val="22"/>
        </w:rPr>
        <w:t>) and Zoe Van Tilburg-Gerrard (</w:t>
      </w:r>
      <w:proofErr w:type="spellStart"/>
      <w:r w:rsidR="00A0417B" w:rsidRPr="000A012F">
        <w:rPr>
          <w:sz w:val="22"/>
        </w:rPr>
        <w:t>Tairawhiti</w:t>
      </w:r>
      <w:proofErr w:type="spellEnd"/>
      <w:r w:rsidR="00A0417B" w:rsidRPr="000A012F">
        <w:rPr>
          <w:sz w:val="22"/>
        </w:rPr>
        <w:t>).</w:t>
      </w:r>
    </w:p>
    <w:p w:rsidR="000A012F" w:rsidRDefault="000A012F">
      <w:pPr>
        <w:rPr>
          <w:rFonts w:ascii="Century Gothic" w:hAnsi="Century Gothic"/>
          <w:i/>
          <w:noProof/>
          <w:sz w:val="22"/>
          <w:lang w:eastAsia="en-NZ"/>
        </w:rPr>
      </w:pPr>
      <w:r>
        <w:rPr>
          <w:rFonts w:ascii="Century Gothic" w:hAnsi="Century Gothic"/>
          <w:i/>
          <w:noProof/>
          <w:sz w:val="22"/>
          <w:lang w:eastAsia="en-NZ"/>
        </w:rPr>
        <w:br w:type="page"/>
      </w:r>
    </w:p>
    <w:p w:rsidR="00503052" w:rsidRPr="002B2688" w:rsidRDefault="002B2688" w:rsidP="00503052">
      <w:pPr>
        <w:spacing w:after="0"/>
        <w:rPr>
          <w:rFonts w:ascii="Century Gothic" w:hAnsi="Century Gothic"/>
          <w:i/>
          <w:sz w:val="22"/>
        </w:rPr>
      </w:pPr>
      <w:r w:rsidRPr="002B2688">
        <w:rPr>
          <w:rFonts w:ascii="Century Gothic" w:hAnsi="Century Gothic"/>
          <w:i/>
          <w:noProof/>
          <w:sz w:val="22"/>
          <w:lang w:eastAsia="en-NZ"/>
        </w:rPr>
        <w:t>TIKANGA YOUTH EXCHANGE 1-8 MAY 2014</w:t>
      </w:r>
    </w:p>
    <w:p w:rsidR="00A0417B" w:rsidRPr="000A012F" w:rsidRDefault="00D00B64" w:rsidP="00503052">
      <w:pPr>
        <w:spacing w:after="0"/>
        <w:rPr>
          <w:noProof/>
          <w:sz w:val="22"/>
          <w:lang w:eastAsia="en-NZ"/>
        </w:rPr>
      </w:pPr>
      <w:r w:rsidRPr="000A012F">
        <w:rPr>
          <w:noProof/>
          <w:sz w:val="22"/>
          <w:lang w:eastAsia="en-NZ"/>
        </w:rPr>
        <w:drawing>
          <wp:anchor distT="0" distB="0" distL="114300" distR="114300" simplePos="0" relativeHeight="251670016" behindDoc="0" locked="0" layoutInCell="1" allowOverlap="1" wp14:anchorId="21217679" wp14:editId="1BCACEDC">
            <wp:simplePos x="0" y="0"/>
            <wp:positionH relativeFrom="column">
              <wp:posOffset>0</wp:posOffset>
            </wp:positionH>
            <wp:positionV relativeFrom="paragraph">
              <wp:posOffset>-4445</wp:posOffset>
            </wp:positionV>
            <wp:extent cx="3317996" cy="16764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0275448_660974117291150_231111990698434659_o.jpg"/>
                    <pic:cNvPicPr/>
                  </pic:nvPicPr>
                  <pic:blipFill rotWithShape="1">
                    <a:blip r:embed="rId14" cstate="print">
                      <a:extLst>
                        <a:ext uri="{28A0092B-C50C-407E-A947-70E740481C1C}">
                          <a14:useLocalDpi xmlns:a14="http://schemas.microsoft.com/office/drawing/2010/main" val="0"/>
                        </a:ext>
                      </a:extLst>
                    </a:blip>
                    <a:srcRect l="3323" t="6242" r="1618" b="21592"/>
                    <a:stretch/>
                  </pic:blipFill>
                  <pic:spPr bwMode="auto">
                    <a:xfrm>
                      <a:off x="0" y="0"/>
                      <a:ext cx="3317996" cy="1676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0417B" w:rsidRPr="000A012F">
        <w:rPr>
          <w:noProof/>
          <w:sz w:val="22"/>
          <w:lang w:eastAsia="en-NZ"/>
        </w:rPr>
        <w:t>The hospitality and hosting was amazing at Tikanga Youth Exchange (TYE) in 2014</w:t>
      </w:r>
      <w:r w:rsidR="004F6D39" w:rsidRPr="000A012F">
        <w:rPr>
          <w:noProof/>
          <w:sz w:val="22"/>
          <w:lang w:eastAsia="en-NZ"/>
        </w:rPr>
        <w:t>, taking place immediately</w:t>
      </w:r>
      <w:r w:rsidR="00D45160" w:rsidRPr="000A012F">
        <w:rPr>
          <w:noProof/>
          <w:sz w:val="22"/>
          <w:lang w:eastAsia="en-NZ"/>
        </w:rPr>
        <w:t xml:space="preserve"> prior to</w:t>
      </w:r>
      <w:r w:rsidR="004F6D39" w:rsidRPr="000A012F">
        <w:rPr>
          <w:noProof/>
          <w:sz w:val="22"/>
          <w:lang w:eastAsia="en-NZ"/>
        </w:rPr>
        <w:t>, and overlapping with, GS/THW,</w:t>
      </w:r>
      <w:r w:rsidR="00A0417B" w:rsidRPr="000A012F">
        <w:rPr>
          <w:noProof/>
          <w:sz w:val="22"/>
          <w:lang w:eastAsia="en-NZ"/>
        </w:rPr>
        <w:t xml:space="preserve"> and the experience laid on for at</w:t>
      </w:r>
      <w:r w:rsidR="004F6D39" w:rsidRPr="000A012F">
        <w:rPr>
          <w:noProof/>
          <w:sz w:val="22"/>
          <w:lang w:eastAsia="en-NZ"/>
        </w:rPr>
        <w:t xml:space="preserve">tendees was certainly memorable. The Rt Rev </w:t>
      </w:r>
      <w:r w:rsidR="00A0417B" w:rsidRPr="000A012F">
        <w:rPr>
          <w:noProof/>
          <w:sz w:val="22"/>
          <w:lang w:eastAsia="en-NZ"/>
        </w:rPr>
        <w:t xml:space="preserve">Te Kitohi Pikaahu </w:t>
      </w:r>
      <w:r w:rsidR="00B06333" w:rsidRPr="000A012F">
        <w:rPr>
          <w:noProof/>
          <w:sz w:val="22"/>
          <w:lang w:eastAsia="en-NZ"/>
        </w:rPr>
        <w:t xml:space="preserve">personally </w:t>
      </w:r>
      <w:r w:rsidR="004F6D39" w:rsidRPr="000A012F">
        <w:rPr>
          <w:noProof/>
          <w:sz w:val="22"/>
          <w:lang w:eastAsia="en-NZ"/>
        </w:rPr>
        <w:t>led young people and leaders attending</w:t>
      </w:r>
      <w:r w:rsidR="00A0417B" w:rsidRPr="000A012F">
        <w:rPr>
          <w:noProof/>
          <w:sz w:val="22"/>
          <w:lang w:eastAsia="en-NZ"/>
        </w:rPr>
        <w:t xml:space="preserve"> </w:t>
      </w:r>
      <w:r w:rsidR="004F6D39" w:rsidRPr="000A012F">
        <w:rPr>
          <w:noProof/>
          <w:sz w:val="22"/>
          <w:lang w:eastAsia="en-NZ"/>
        </w:rPr>
        <w:t xml:space="preserve">TYE around some of </w:t>
      </w:r>
      <w:r w:rsidR="00A0417B" w:rsidRPr="000A012F">
        <w:rPr>
          <w:noProof/>
          <w:sz w:val="22"/>
          <w:lang w:eastAsia="en-NZ"/>
        </w:rPr>
        <w:t>the founding sites of Christianity and Aotearoa-NZ</w:t>
      </w:r>
      <w:r w:rsidR="004F6D39" w:rsidRPr="000A012F">
        <w:rPr>
          <w:noProof/>
          <w:sz w:val="22"/>
          <w:lang w:eastAsia="en-NZ"/>
        </w:rPr>
        <w:t>,</w:t>
      </w:r>
      <w:r w:rsidR="00A0417B" w:rsidRPr="000A012F">
        <w:rPr>
          <w:noProof/>
          <w:sz w:val="22"/>
          <w:lang w:eastAsia="en-NZ"/>
        </w:rPr>
        <w:t xml:space="preserve"> including the first Methodist Mission, the </w:t>
      </w:r>
      <w:r w:rsidR="004F6D39" w:rsidRPr="000A012F">
        <w:rPr>
          <w:noProof/>
          <w:sz w:val="22"/>
          <w:lang w:eastAsia="en-NZ"/>
        </w:rPr>
        <w:t>first</w:t>
      </w:r>
      <w:r w:rsidR="00B06333" w:rsidRPr="000A012F">
        <w:rPr>
          <w:noProof/>
          <w:sz w:val="22"/>
          <w:lang w:eastAsia="en-NZ"/>
        </w:rPr>
        <w:t xml:space="preserve"> </w:t>
      </w:r>
      <w:r w:rsidR="00A0417B" w:rsidRPr="000A012F">
        <w:rPr>
          <w:noProof/>
          <w:sz w:val="22"/>
          <w:lang w:eastAsia="en-NZ"/>
        </w:rPr>
        <w:t xml:space="preserve">base for Roman Catholicism in the North, Waitangi, </w:t>
      </w:r>
      <w:r w:rsidR="00B06333" w:rsidRPr="000A012F">
        <w:rPr>
          <w:noProof/>
          <w:sz w:val="22"/>
          <w:lang w:eastAsia="en-NZ"/>
        </w:rPr>
        <w:t xml:space="preserve">and </w:t>
      </w:r>
      <w:r w:rsidR="00A0417B" w:rsidRPr="000A012F">
        <w:rPr>
          <w:noProof/>
          <w:sz w:val="22"/>
          <w:lang w:eastAsia="en-NZ"/>
        </w:rPr>
        <w:t>Oihi.</w:t>
      </w:r>
    </w:p>
    <w:p w:rsidR="00D00B64" w:rsidRPr="000A012F" w:rsidRDefault="00D00B64" w:rsidP="00503052">
      <w:pPr>
        <w:spacing w:after="0"/>
        <w:rPr>
          <w:sz w:val="22"/>
        </w:rPr>
      </w:pPr>
    </w:p>
    <w:p w:rsidR="00A0417B" w:rsidRPr="000A012F" w:rsidRDefault="00CF3B26" w:rsidP="00A0417B">
      <w:pPr>
        <w:rPr>
          <w:noProof/>
          <w:sz w:val="22"/>
          <w:lang w:eastAsia="en-NZ"/>
        </w:rPr>
      </w:pPr>
      <w:r w:rsidRPr="000A012F">
        <w:rPr>
          <w:noProof/>
          <w:sz w:val="22"/>
          <w:lang w:eastAsia="en-NZ"/>
        </w:rPr>
        <w:drawing>
          <wp:anchor distT="0" distB="0" distL="114300" distR="114300" simplePos="0" relativeHeight="251671040" behindDoc="0" locked="0" layoutInCell="1" allowOverlap="1" wp14:anchorId="4E6E8BAA" wp14:editId="01F0C603">
            <wp:simplePos x="0" y="0"/>
            <wp:positionH relativeFrom="margin">
              <wp:align>right</wp:align>
            </wp:positionH>
            <wp:positionV relativeFrom="paragraph">
              <wp:posOffset>15240</wp:posOffset>
            </wp:positionV>
            <wp:extent cx="2792730" cy="1790700"/>
            <wp:effectExtent l="0" t="0" r="762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0353294_661035630618332_7281687197029172847_o.jpg"/>
                    <pic:cNvPicPr/>
                  </pic:nvPicPr>
                  <pic:blipFill rotWithShape="1">
                    <a:blip r:embed="rId15" cstate="print">
                      <a:extLst>
                        <a:ext uri="{28A0092B-C50C-407E-A947-70E740481C1C}">
                          <a14:useLocalDpi xmlns:a14="http://schemas.microsoft.com/office/drawing/2010/main" val="0"/>
                        </a:ext>
                      </a:extLst>
                    </a:blip>
                    <a:srcRect b="14515"/>
                    <a:stretch/>
                  </pic:blipFill>
                  <pic:spPr bwMode="auto">
                    <a:xfrm>
                      <a:off x="0" y="0"/>
                      <a:ext cx="2792730" cy="1790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0417B" w:rsidRPr="000A012F">
        <w:rPr>
          <w:noProof/>
          <w:sz w:val="22"/>
          <w:lang w:eastAsia="en-NZ"/>
        </w:rPr>
        <w:t xml:space="preserve">Participants were also honoured in that, having been welcomed and becoming a part of that place in the immediate lead up to GS/THW, they </w:t>
      </w:r>
      <w:r w:rsidR="00B06333" w:rsidRPr="000A012F">
        <w:rPr>
          <w:noProof/>
          <w:sz w:val="22"/>
          <w:lang w:eastAsia="en-NZ"/>
        </w:rPr>
        <w:t xml:space="preserve">were able to stand with the </w:t>
      </w:r>
      <w:r w:rsidR="00A0417B" w:rsidRPr="000A012F">
        <w:rPr>
          <w:noProof/>
          <w:sz w:val="22"/>
          <w:lang w:eastAsia="en-NZ"/>
        </w:rPr>
        <w:t xml:space="preserve">iwi kāenga in the opening pōwhiri for GS/THW </w:t>
      </w:r>
      <w:r w:rsidR="00D45160" w:rsidRPr="000A012F">
        <w:rPr>
          <w:noProof/>
          <w:sz w:val="22"/>
          <w:lang w:eastAsia="en-NZ"/>
        </w:rPr>
        <w:t xml:space="preserve">in 2014 </w:t>
      </w:r>
      <w:r w:rsidR="00A0417B" w:rsidRPr="000A012F">
        <w:rPr>
          <w:noProof/>
          <w:sz w:val="22"/>
          <w:lang w:eastAsia="en-NZ"/>
        </w:rPr>
        <w:t xml:space="preserve">as well as helping to lead and </w:t>
      </w:r>
      <w:r w:rsidR="00B06333" w:rsidRPr="000A012F">
        <w:rPr>
          <w:noProof/>
          <w:sz w:val="22"/>
          <w:lang w:eastAsia="en-NZ"/>
        </w:rPr>
        <w:t xml:space="preserve">be a part of </w:t>
      </w:r>
      <w:r w:rsidR="00A0417B" w:rsidRPr="000A012F">
        <w:rPr>
          <w:noProof/>
          <w:sz w:val="22"/>
          <w:lang w:eastAsia="en-NZ"/>
        </w:rPr>
        <w:t>the opening service.</w:t>
      </w:r>
    </w:p>
    <w:p w:rsidR="009C5528" w:rsidRPr="000A012F" w:rsidRDefault="00B06333" w:rsidP="00014A11">
      <w:pPr>
        <w:rPr>
          <w:noProof/>
          <w:sz w:val="22"/>
          <w:lang w:eastAsia="en-NZ"/>
        </w:rPr>
      </w:pPr>
      <w:r w:rsidRPr="000A012F">
        <w:rPr>
          <w:noProof/>
          <w:sz w:val="22"/>
          <w:lang w:eastAsia="en-NZ"/>
        </w:rPr>
        <w:t>TYE in 2016 will be hosted by Tikanga Polynesia, 28 Nov</w:t>
      </w:r>
      <w:r w:rsidR="00D00B64" w:rsidRPr="000A012F">
        <w:rPr>
          <w:noProof/>
          <w:sz w:val="22"/>
          <w:lang w:eastAsia="en-NZ"/>
        </w:rPr>
        <w:t>ember – 5 December</w:t>
      </w:r>
      <w:r w:rsidR="00A0417B" w:rsidRPr="000A012F">
        <w:rPr>
          <w:noProof/>
          <w:sz w:val="22"/>
          <w:lang w:eastAsia="en-NZ"/>
        </w:rPr>
        <w:t>.</w:t>
      </w:r>
    </w:p>
    <w:p w:rsidR="00D45160" w:rsidRDefault="00D45160" w:rsidP="00503052">
      <w:pPr>
        <w:spacing w:after="0"/>
        <w:rPr>
          <w:rFonts w:ascii="Triump" w:hAnsi="Triump"/>
          <w:noProof/>
          <w:sz w:val="22"/>
          <w:lang w:eastAsia="en-NZ"/>
        </w:rPr>
      </w:pPr>
    </w:p>
    <w:p w:rsidR="00D45160" w:rsidRDefault="00D45160" w:rsidP="00503052">
      <w:pPr>
        <w:spacing w:after="0"/>
        <w:rPr>
          <w:rFonts w:ascii="Triump" w:hAnsi="Triump"/>
          <w:noProof/>
          <w:sz w:val="22"/>
          <w:lang w:eastAsia="en-NZ"/>
        </w:rPr>
      </w:pPr>
    </w:p>
    <w:p w:rsidR="00503052" w:rsidRDefault="00D84A1A" w:rsidP="00503052">
      <w:pPr>
        <w:spacing w:after="0"/>
        <w:rPr>
          <w:rFonts w:ascii="Triump" w:hAnsi="Triump"/>
          <w:noProof/>
          <w:sz w:val="22"/>
          <w:lang w:eastAsia="en-NZ"/>
        </w:rPr>
      </w:pPr>
      <w:r w:rsidRPr="00916095">
        <w:rPr>
          <w:rFonts w:ascii="Triump" w:hAnsi="Triump"/>
          <w:noProof/>
          <w:sz w:val="22"/>
          <w:lang w:eastAsia="en-NZ"/>
        </w:rPr>
        <w:t>Kawea Te Rongopai 29 Sep – 6 Oct</w:t>
      </w:r>
      <w:r>
        <w:rPr>
          <w:rFonts w:ascii="Triump" w:hAnsi="Triump"/>
          <w:noProof/>
          <w:sz w:val="22"/>
          <w:lang w:eastAsia="en-NZ"/>
        </w:rPr>
        <w:t xml:space="preserve"> 2014</w:t>
      </w:r>
    </w:p>
    <w:p w:rsidR="00D84A1A" w:rsidRPr="000A012F" w:rsidRDefault="00CF3B26" w:rsidP="00D84A1A">
      <w:pPr>
        <w:rPr>
          <w:noProof/>
          <w:sz w:val="22"/>
          <w:lang w:eastAsia="en-NZ"/>
        </w:rPr>
      </w:pPr>
      <w:r w:rsidRPr="000A012F">
        <w:rPr>
          <w:noProof/>
          <w:sz w:val="22"/>
          <w:lang w:eastAsia="en-NZ"/>
        </w:rPr>
        <w:drawing>
          <wp:anchor distT="0" distB="0" distL="114300" distR="114300" simplePos="0" relativeHeight="251672064" behindDoc="0" locked="0" layoutInCell="1" allowOverlap="1" wp14:anchorId="512E9414" wp14:editId="02F3A0EE">
            <wp:simplePos x="0" y="0"/>
            <wp:positionH relativeFrom="margin">
              <wp:align>left</wp:align>
            </wp:positionH>
            <wp:positionV relativeFrom="paragraph">
              <wp:posOffset>45085</wp:posOffset>
            </wp:positionV>
            <wp:extent cx="3267660" cy="1781175"/>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378866_560271514028078_60627000_n.jpg"/>
                    <pic:cNvPicPr/>
                  </pic:nvPicPr>
                  <pic:blipFill rotWithShape="1">
                    <a:blip r:embed="rId16" cstate="print">
                      <a:extLst>
                        <a:ext uri="{28A0092B-C50C-407E-A947-70E740481C1C}">
                          <a14:useLocalDpi xmlns:a14="http://schemas.microsoft.com/office/drawing/2010/main" val="0"/>
                        </a:ext>
                      </a:extLst>
                    </a:blip>
                    <a:srcRect t="5742" b="12367"/>
                    <a:stretch/>
                  </pic:blipFill>
                  <pic:spPr bwMode="auto">
                    <a:xfrm>
                      <a:off x="0" y="0"/>
                      <a:ext cx="3267660" cy="1781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84A1A" w:rsidRPr="000A012F">
        <w:rPr>
          <w:sz w:val="22"/>
        </w:rPr>
        <w:t>‘</w:t>
      </w:r>
      <w:proofErr w:type="spellStart"/>
      <w:r w:rsidR="00D84A1A" w:rsidRPr="000A012F">
        <w:rPr>
          <w:sz w:val="22"/>
        </w:rPr>
        <w:t>Kawea</w:t>
      </w:r>
      <w:proofErr w:type="spellEnd"/>
      <w:r w:rsidR="00D84A1A" w:rsidRPr="000A012F">
        <w:rPr>
          <w:sz w:val="22"/>
        </w:rPr>
        <w:t xml:space="preserve"> Te </w:t>
      </w:r>
      <w:proofErr w:type="spellStart"/>
      <w:r w:rsidR="00D84A1A" w:rsidRPr="000A012F">
        <w:rPr>
          <w:sz w:val="22"/>
        </w:rPr>
        <w:t>Rongopai</w:t>
      </w:r>
      <w:proofErr w:type="spellEnd"/>
      <w:r w:rsidR="00D84A1A" w:rsidRPr="000A012F">
        <w:rPr>
          <w:sz w:val="22"/>
        </w:rPr>
        <w:t xml:space="preserve">’, </w:t>
      </w:r>
      <w:proofErr w:type="spellStart"/>
      <w:r w:rsidR="00D84A1A" w:rsidRPr="000A012F">
        <w:rPr>
          <w:sz w:val="22"/>
        </w:rPr>
        <w:t>Tairāwhiti’s</w:t>
      </w:r>
      <w:proofErr w:type="spellEnd"/>
      <w:r w:rsidR="00D84A1A" w:rsidRPr="000A012F">
        <w:rPr>
          <w:sz w:val="22"/>
        </w:rPr>
        <w:t xml:space="preserve"> ‘Gospel Relay’, saw young people from all three Tikanga join together in ‘carrying the Gospel’ over 1000 kilometres </w:t>
      </w:r>
      <w:r w:rsidR="00503052" w:rsidRPr="000A012F">
        <w:rPr>
          <w:sz w:val="22"/>
        </w:rPr>
        <w:t>beginning at</w:t>
      </w:r>
      <w:r w:rsidR="00D84A1A" w:rsidRPr="000A012F">
        <w:rPr>
          <w:sz w:val="22"/>
        </w:rPr>
        <w:t xml:space="preserve"> </w:t>
      </w:r>
      <w:proofErr w:type="spellStart"/>
      <w:r w:rsidR="00D84A1A" w:rsidRPr="000A012F">
        <w:rPr>
          <w:sz w:val="22"/>
        </w:rPr>
        <w:t>Wharekahika</w:t>
      </w:r>
      <w:proofErr w:type="spellEnd"/>
      <w:r w:rsidR="00D84A1A" w:rsidRPr="000A012F">
        <w:rPr>
          <w:sz w:val="22"/>
        </w:rPr>
        <w:t xml:space="preserve"> in the north of Te </w:t>
      </w:r>
      <w:proofErr w:type="spellStart"/>
      <w:r w:rsidR="00D84A1A" w:rsidRPr="000A012F">
        <w:rPr>
          <w:sz w:val="22"/>
        </w:rPr>
        <w:t>Pīhopatanga</w:t>
      </w:r>
      <w:proofErr w:type="spellEnd"/>
      <w:r w:rsidR="00D84A1A" w:rsidRPr="000A012F">
        <w:rPr>
          <w:sz w:val="22"/>
        </w:rPr>
        <w:t xml:space="preserve"> o Te </w:t>
      </w:r>
      <w:proofErr w:type="spellStart"/>
      <w:r w:rsidR="00D84A1A" w:rsidRPr="000A012F">
        <w:rPr>
          <w:sz w:val="22"/>
        </w:rPr>
        <w:t>Tairāwhiti</w:t>
      </w:r>
      <w:proofErr w:type="spellEnd"/>
      <w:r w:rsidR="00D84A1A" w:rsidRPr="000A012F">
        <w:rPr>
          <w:sz w:val="22"/>
        </w:rPr>
        <w:t xml:space="preserve"> </w:t>
      </w:r>
      <w:r w:rsidR="00503052" w:rsidRPr="000A012F">
        <w:rPr>
          <w:sz w:val="22"/>
        </w:rPr>
        <w:t>and ending at the</w:t>
      </w:r>
      <w:r w:rsidR="00D84A1A" w:rsidRPr="000A012F">
        <w:rPr>
          <w:sz w:val="22"/>
        </w:rPr>
        <w:t xml:space="preserve"> </w:t>
      </w:r>
      <w:proofErr w:type="spellStart"/>
      <w:r w:rsidR="00D84A1A" w:rsidRPr="000A012F">
        <w:rPr>
          <w:sz w:val="22"/>
        </w:rPr>
        <w:t>Manawatū</w:t>
      </w:r>
      <w:proofErr w:type="spellEnd"/>
      <w:r w:rsidR="00D84A1A" w:rsidRPr="000A012F">
        <w:rPr>
          <w:sz w:val="22"/>
        </w:rPr>
        <w:t xml:space="preserve"> River on its southern boundary. Along the way, young people visited and learned the history and whakapapa of every church, marae, community and significant site and landmark they could get </w:t>
      </w:r>
      <w:proofErr w:type="gramStart"/>
      <w:r w:rsidR="00D84A1A" w:rsidRPr="000A012F">
        <w:rPr>
          <w:sz w:val="22"/>
        </w:rPr>
        <w:t>to</w:t>
      </w:r>
      <w:proofErr w:type="gramEnd"/>
      <w:r w:rsidR="00D84A1A" w:rsidRPr="000A012F">
        <w:rPr>
          <w:sz w:val="22"/>
        </w:rPr>
        <w:t>.</w:t>
      </w:r>
    </w:p>
    <w:p w:rsidR="00D84A1A" w:rsidRPr="000A012F" w:rsidRDefault="00D84A1A" w:rsidP="00D84A1A">
      <w:pPr>
        <w:rPr>
          <w:sz w:val="22"/>
        </w:rPr>
      </w:pPr>
      <w:proofErr w:type="spellStart"/>
      <w:r w:rsidRPr="000A012F">
        <w:rPr>
          <w:sz w:val="22"/>
        </w:rPr>
        <w:t>Kawea</w:t>
      </w:r>
      <w:proofErr w:type="spellEnd"/>
      <w:r w:rsidRPr="000A012F">
        <w:rPr>
          <w:sz w:val="22"/>
        </w:rPr>
        <w:t xml:space="preserve"> Te </w:t>
      </w:r>
      <w:proofErr w:type="spellStart"/>
      <w:r w:rsidRPr="000A012F">
        <w:rPr>
          <w:sz w:val="22"/>
        </w:rPr>
        <w:t>Rongopai</w:t>
      </w:r>
      <w:proofErr w:type="spellEnd"/>
      <w:r w:rsidRPr="000A012F">
        <w:rPr>
          <w:sz w:val="22"/>
        </w:rPr>
        <w:t xml:space="preserve"> was the brainchild of two young people, then 12, in the Waiapu Valley, who when asked what they could do to mark the bicentenary of the Gospel’s arrival in </w:t>
      </w:r>
      <w:proofErr w:type="spellStart"/>
      <w:r w:rsidRPr="000A012F">
        <w:rPr>
          <w:sz w:val="22"/>
        </w:rPr>
        <w:t>Aotearoa</w:t>
      </w:r>
      <w:proofErr w:type="spellEnd"/>
      <w:r w:rsidRPr="000A012F">
        <w:rPr>
          <w:sz w:val="22"/>
        </w:rPr>
        <w:t>, and the 180</w:t>
      </w:r>
      <w:r w:rsidRPr="000A012F">
        <w:rPr>
          <w:sz w:val="22"/>
          <w:vertAlign w:val="superscript"/>
        </w:rPr>
        <w:t>th</w:t>
      </w:r>
      <w:r w:rsidRPr="000A012F">
        <w:rPr>
          <w:sz w:val="22"/>
        </w:rPr>
        <w:t xml:space="preserve"> anniversary of </w:t>
      </w:r>
      <w:proofErr w:type="spellStart"/>
      <w:r w:rsidRPr="000A012F">
        <w:rPr>
          <w:sz w:val="22"/>
        </w:rPr>
        <w:t>Piripi</w:t>
      </w:r>
      <w:proofErr w:type="spellEnd"/>
      <w:r w:rsidRPr="000A012F">
        <w:rPr>
          <w:sz w:val="22"/>
        </w:rPr>
        <w:t xml:space="preserve"> </w:t>
      </w:r>
      <w:proofErr w:type="spellStart"/>
      <w:r w:rsidRPr="000A012F">
        <w:rPr>
          <w:sz w:val="22"/>
        </w:rPr>
        <w:t>Taumataakura’s</w:t>
      </w:r>
      <w:proofErr w:type="spellEnd"/>
      <w:r w:rsidRPr="000A012F">
        <w:rPr>
          <w:sz w:val="22"/>
        </w:rPr>
        <w:t xml:space="preserve"> return of the same to the Waiapu Valley, said, “we can run.”</w:t>
      </w:r>
    </w:p>
    <w:p w:rsidR="00D84A1A" w:rsidRPr="000A012F" w:rsidRDefault="00D84A1A" w:rsidP="00D84A1A">
      <w:pPr>
        <w:rPr>
          <w:sz w:val="22"/>
        </w:rPr>
      </w:pPr>
      <w:r w:rsidRPr="000A012F">
        <w:rPr>
          <w:sz w:val="22"/>
        </w:rPr>
        <w:t xml:space="preserve">The T3YC encouraged involvement by all three Tikanga in each leg, with young people and leaders from Tikanga </w:t>
      </w:r>
      <w:proofErr w:type="spellStart"/>
      <w:r w:rsidRPr="000A012F">
        <w:rPr>
          <w:sz w:val="22"/>
        </w:rPr>
        <w:t>Pākehā</w:t>
      </w:r>
      <w:proofErr w:type="spellEnd"/>
      <w:r w:rsidRPr="000A012F">
        <w:rPr>
          <w:sz w:val="22"/>
        </w:rPr>
        <w:t xml:space="preserve"> and Polynesia joining Te </w:t>
      </w:r>
      <w:proofErr w:type="spellStart"/>
      <w:r w:rsidRPr="000A012F">
        <w:rPr>
          <w:sz w:val="22"/>
        </w:rPr>
        <w:t>Tairāwhiti</w:t>
      </w:r>
      <w:proofErr w:type="spellEnd"/>
      <w:r w:rsidRPr="000A012F">
        <w:rPr>
          <w:sz w:val="22"/>
        </w:rPr>
        <w:t xml:space="preserve"> </w:t>
      </w:r>
      <w:r w:rsidR="00503052" w:rsidRPr="000A012F">
        <w:rPr>
          <w:sz w:val="22"/>
        </w:rPr>
        <w:t xml:space="preserve">at different stages </w:t>
      </w:r>
      <w:r w:rsidRPr="000A012F">
        <w:rPr>
          <w:sz w:val="22"/>
        </w:rPr>
        <w:t xml:space="preserve">on the over two-year journey. </w:t>
      </w:r>
    </w:p>
    <w:p w:rsidR="00D84A1A" w:rsidRPr="000A012F" w:rsidRDefault="009D5439" w:rsidP="00D84A1A">
      <w:pPr>
        <w:rPr>
          <w:sz w:val="22"/>
        </w:rPr>
      </w:pPr>
      <w:r w:rsidRPr="000A012F">
        <w:rPr>
          <w:noProof/>
          <w:sz w:val="22"/>
          <w:lang w:eastAsia="en-NZ"/>
        </w:rPr>
        <w:drawing>
          <wp:anchor distT="0" distB="0" distL="114300" distR="114300" simplePos="0" relativeHeight="251673088" behindDoc="1" locked="0" layoutInCell="1" allowOverlap="1" wp14:anchorId="57717FE2" wp14:editId="696C93C5">
            <wp:simplePos x="0" y="0"/>
            <wp:positionH relativeFrom="margin">
              <wp:align>left</wp:align>
            </wp:positionH>
            <wp:positionV relativeFrom="paragraph">
              <wp:posOffset>36830</wp:posOffset>
            </wp:positionV>
            <wp:extent cx="3162300" cy="2537460"/>
            <wp:effectExtent l="0" t="0" r="0" b="0"/>
            <wp:wrapTight wrapText="bothSides">
              <wp:wrapPolygon edited="0">
                <wp:start x="0" y="0"/>
                <wp:lineTo x="0" y="21405"/>
                <wp:lineTo x="21470" y="21405"/>
                <wp:lineTo x="2147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0633218_726297537425474_6757298557508498004_o.jpg"/>
                    <pic:cNvPicPr/>
                  </pic:nvPicPr>
                  <pic:blipFill rotWithShape="1">
                    <a:blip r:embed="rId17" cstate="print">
                      <a:extLst>
                        <a:ext uri="{28A0092B-C50C-407E-A947-70E740481C1C}">
                          <a14:useLocalDpi xmlns:a14="http://schemas.microsoft.com/office/drawing/2010/main" val="0"/>
                        </a:ext>
                      </a:extLst>
                    </a:blip>
                    <a:srcRect l="5816" r="11257"/>
                    <a:stretch/>
                  </pic:blipFill>
                  <pic:spPr bwMode="auto">
                    <a:xfrm>
                      <a:off x="0" y="0"/>
                      <a:ext cx="3162300" cy="2537460"/>
                    </a:xfrm>
                    <a:prstGeom prst="rect">
                      <a:avLst/>
                    </a:prstGeom>
                    <a:ln>
                      <a:noFill/>
                    </a:ln>
                    <a:extLst>
                      <a:ext uri="{53640926-AAD7-44D8-BBD7-CCE9431645EC}">
                        <a14:shadowObscured xmlns:a14="http://schemas.microsoft.com/office/drawing/2010/main"/>
                      </a:ext>
                    </a:extLst>
                  </pic:spPr>
                </pic:pic>
              </a:graphicData>
            </a:graphic>
          </wp:anchor>
        </w:drawing>
      </w:r>
      <w:r w:rsidR="00D84A1A" w:rsidRPr="000A012F">
        <w:rPr>
          <w:sz w:val="22"/>
        </w:rPr>
        <w:t xml:space="preserve">The final leg, taking place over a week in late 2014, went from south of Gisborne to the southern boundary of Te </w:t>
      </w:r>
      <w:proofErr w:type="spellStart"/>
      <w:r w:rsidR="00D84A1A" w:rsidRPr="000A012F">
        <w:rPr>
          <w:sz w:val="22"/>
        </w:rPr>
        <w:t>Tairawhiti</w:t>
      </w:r>
      <w:proofErr w:type="spellEnd"/>
      <w:r w:rsidR="00D84A1A" w:rsidRPr="000A012F">
        <w:rPr>
          <w:sz w:val="22"/>
        </w:rPr>
        <w:t xml:space="preserve"> past Woodville. </w:t>
      </w:r>
      <w:proofErr w:type="gramStart"/>
      <w:r w:rsidR="00D84A1A" w:rsidRPr="000A012F">
        <w:rPr>
          <w:sz w:val="22"/>
        </w:rPr>
        <w:t xml:space="preserve">As in the first two legs, this journey retraced the stories of the carrying of the gospel in its early spread, and how it continues to be shared today, across the region—through </w:t>
      </w:r>
      <w:proofErr w:type="spellStart"/>
      <w:r w:rsidR="00D84A1A" w:rsidRPr="000A012F">
        <w:rPr>
          <w:sz w:val="22"/>
        </w:rPr>
        <w:t>Māhia</w:t>
      </w:r>
      <w:proofErr w:type="spellEnd"/>
      <w:r w:rsidR="00D84A1A" w:rsidRPr="000A012F">
        <w:rPr>
          <w:sz w:val="22"/>
        </w:rPr>
        <w:t xml:space="preserve">, up in to </w:t>
      </w:r>
      <w:proofErr w:type="spellStart"/>
      <w:r w:rsidR="00D84A1A" w:rsidRPr="000A012F">
        <w:rPr>
          <w:sz w:val="22"/>
        </w:rPr>
        <w:t>Waikaremoana</w:t>
      </w:r>
      <w:proofErr w:type="spellEnd"/>
      <w:r w:rsidR="00D84A1A" w:rsidRPr="000A012F">
        <w:rPr>
          <w:sz w:val="22"/>
        </w:rPr>
        <w:t xml:space="preserve">, through </w:t>
      </w:r>
      <w:proofErr w:type="spellStart"/>
      <w:r w:rsidR="00D84A1A" w:rsidRPr="000A012F">
        <w:rPr>
          <w:sz w:val="22"/>
        </w:rPr>
        <w:t>Wairoa</w:t>
      </w:r>
      <w:proofErr w:type="spellEnd"/>
      <w:r w:rsidR="00D84A1A" w:rsidRPr="000A012F">
        <w:rPr>
          <w:sz w:val="22"/>
        </w:rPr>
        <w:t>, and down into the Hawke’s Bay—with the young people sharing their journeys of faith in worship and prayer and through story and song with each community along the way.</w:t>
      </w:r>
      <w:proofErr w:type="gramEnd"/>
    </w:p>
    <w:p w:rsidR="005A3F1D" w:rsidRDefault="005A3F1D" w:rsidP="00503052">
      <w:pPr>
        <w:spacing w:after="0"/>
        <w:jc w:val="left"/>
        <w:rPr>
          <w:rFonts w:ascii="Century Gothic" w:hAnsi="Century Gothic"/>
          <w:noProof/>
          <w:sz w:val="22"/>
          <w:lang w:eastAsia="en-NZ"/>
        </w:rPr>
      </w:pPr>
      <w:r w:rsidRPr="005A3F1D">
        <w:rPr>
          <w:rFonts w:ascii="Triump" w:hAnsi="Triump"/>
          <w:noProof/>
          <w:sz w:val="22"/>
          <w:lang w:eastAsia="en-NZ"/>
        </w:rPr>
        <w:t>ASP Supporting Childrens’ and Youth Ministry</w:t>
      </w:r>
      <w:r>
        <w:rPr>
          <w:rFonts w:ascii="Triump" w:hAnsi="Triump"/>
          <w:noProof/>
          <w:sz w:val="22"/>
          <w:lang w:eastAsia="en-NZ"/>
        </w:rPr>
        <w:t xml:space="preserve"> 17-18 Oct</w:t>
      </w:r>
      <w:r w:rsidR="00230A07">
        <w:rPr>
          <w:rFonts w:ascii="Triump" w:hAnsi="Triump"/>
          <w:noProof/>
          <w:sz w:val="22"/>
          <w:lang w:eastAsia="en-NZ"/>
        </w:rPr>
        <w:t>,</w:t>
      </w:r>
      <w:r>
        <w:rPr>
          <w:rFonts w:ascii="Triump" w:hAnsi="Triump"/>
          <w:noProof/>
          <w:sz w:val="22"/>
          <w:lang w:eastAsia="en-NZ"/>
        </w:rPr>
        <w:t xml:space="preserve"> 2014; </w:t>
      </w:r>
      <w:r w:rsidR="00230A07">
        <w:rPr>
          <w:rFonts w:ascii="Triump" w:hAnsi="Triump"/>
          <w:noProof/>
          <w:sz w:val="22"/>
          <w:lang w:eastAsia="en-NZ"/>
        </w:rPr>
        <w:t xml:space="preserve">22-24 June, </w:t>
      </w:r>
      <w:r>
        <w:rPr>
          <w:rFonts w:ascii="Triump" w:hAnsi="Triump"/>
          <w:noProof/>
          <w:sz w:val="22"/>
          <w:lang w:eastAsia="en-NZ"/>
        </w:rPr>
        <w:t>2015</w:t>
      </w:r>
    </w:p>
    <w:p w:rsidR="00E53DE4" w:rsidRPr="000A012F" w:rsidRDefault="00E53DE4" w:rsidP="005A3F1D">
      <w:pPr>
        <w:rPr>
          <w:sz w:val="22"/>
        </w:rPr>
      </w:pPr>
      <w:r w:rsidRPr="000A012F">
        <w:rPr>
          <w:sz w:val="22"/>
        </w:rPr>
        <w:t xml:space="preserve">The </w:t>
      </w:r>
      <w:r w:rsidR="005A3F1D" w:rsidRPr="000A012F">
        <w:rPr>
          <w:sz w:val="22"/>
        </w:rPr>
        <w:t xml:space="preserve">Supporting </w:t>
      </w:r>
      <w:r w:rsidR="00230A07" w:rsidRPr="000A012F">
        <w:rPr>
          <w:sz w:val="22"/>
        </w:rPr>
        <w:t xml:space="preserve">Children, </w:t>
      </w:r>
      <w:r w:rsidRPr="000A012F">
        <w:rPr>
          <w:sz w:val="22"/>
        </w:rPr>
        <w:t xml:space="preserve">Youth </w:t>
      </w:r>
      <w:r w:rsidR="00230A07" w:rsidRPr="000A012F">
        <w:rPr>
          <w:sz w:val="22"/>
        </w:rPr>
        <w:t xml:space="preserve">and Young Families </w:t>
      </w:r>
      <w:r w:rsidRPr="000A012F">
        <w:rPr>
          <w:sz w:val="22"/>
        </w:rPr>
        <w:t>Ministry Paper, as part of the Anglican Studies Programme at St John’s Theological College, Auckland, was deli</w:t>
      </w:r>
      <w:r w:rsidR="005A3F1D" w:rsidRPr="000A012F">
        <w:rPr>
          <w:sz w:val="22"/>
        </w:rPr>
        <w:t>vered as a block course in 2014</w:t>
      </w:r>
      <w:r w:rsidR="00230A07" w:rsidRPr="000A012F">
        <w:rPr>
          <w:sz w:val="22"/>
        </w:rPr>
        <w:t xml:space="preserve"> (20 students)</w:t>
      </w:r>
      <w:r w:rsidR="005A3F1D" w:rsidRPr="000A012F">
        <w:rPr>
          <w:sz w:val="22"/>
        </w:rPr>
        <w:t xml:space="preserve"> and again in 2015 </w:t>
      </w:r>
      <w:r w:rsidR="004F6D39" w:rsidRPr="000A012F">
        <w:rPr>
          <w:sz w:val="22"/>
        </w:rPr>
        <w:t xml:space="preserve">(11 students). The courses covered </w:t>
      </w:r>
      <w:r w:rsidRPr="000A012F">
        <w:rPr>
          <w:sz w:val="22"/>
        </w:rPr>
        <w:t>contemporary perspectives on Anglican ministry to children, young people, and young families by offering current and traditional definitions of what ‘yo</w:t>
      </w:r>
      <w:r w:rsidR="005A3F1D" w:rsidRPr="000A012F">
        <w:rPr>
          <w:sz w:val="22"/>
        </w:rPr>
        <w:t xml:space="preserve">uth’ and ‘children and young families </w:t>
      </w:r>
      <w:r w:rsidR="00EA7AF6" w:rsidRPr="000A012F">
        <w:rPr>
          <w:sz w:val="22"/>
        </w:rPr>
        <w:t>ministry’ means; outlining T</w:t>
      </w:r>
      <w:r w:rsidRPr="000A012F">
        <w:rPr>
          <w:sz w:val="22"/>
        </w:rPr>
        <w:t xml:space="preserve">ikanga, Scriptural, ecclesiological and liturgical perspectives on </w:t>
      </w:r>
      <w:r w:rsidR="005A3F1D" w:rsidRPr="000A012F">
        <w:rPr>
          <w:sz w:val="22"/>
        </w:rPr>
        <w:t>these ministries</w:t>
      </w:r>
      <w:r w:rsidRPr="000A012F">
        <w:rPr>
          <w:sz w:val="22"/>
        </w:rPr>
        <w:t>; critiquing current issues in church and community; and, offering models, definitions, and praxis options as practical solutions.</w:t>
      </w:r>
    </w:p>
    <w:p w:rsidR="004B4FE6" w:rsidRPr="000A012F" w:rsidRDefault="00CF3B26" w:rsidP="002F355C">
      <w:pPr>
        <w:rPr>
          <w:sz w:val="22"/>
        </w:rPr>
      </w:pPr>
      <w:r w:rsidRPr="000A012F">
        <w:rPr>
          <w:noProof/>
          <w:sz w:val="22"/>
          <w:lang w:eastAsia="en-NZ"/>
        </w:rPr>
        <w:drawing>
          <wp:anchor distT="0" distB="0" distL="114300" distR="114300" simplePos="0" relativeHeight="251674112" behindDoc="1" locked="0" layoutInCell="1" allowOverlap="1" wp14:anchorId="13952CB9" wp14:editId="5CE17ABD">
            <wp:simplePos x="0" y="0"/>
            <wp:positionH relativeFrom="margin">
              <wp:posOffset>35560</wp:posOffset>
            </wp:positionH>
            <wp:positionV relativeFrom="paragraph">
              <wp:posOffset>28575</wp:posOffset>
            </wp:positionV>
            <wp:extent cx="4381500" cy="1247775"/>
            <wp:effectExtent l="0" t="0" r="0" b="9525"/>
            <wp:wrapTight wrapText="bothSides">
              <wp:wrapPolygon edited="0">
                <wp:start x="0" y="0"/>
                <wp:lineTo x="0" y="21435"/>
                <wp:lineTo x="21506" y="21435"/>
                <wp:lineTo x="2150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0628755_734723586582869_1531791407640196930_o.jpg"/>
                    <pic:cNvPicPr/>
                  </pic:nvPicPr>
                  <pic:blipFill rotWithShape="1">
                    <a:blip r:embed="rId18" cstate="print">
                      <a:extLst>
                        <a:ext uri="{28A0092B-C50C-407E-A947-70E740481C1C}">
                          <a14:useLocalDpi xmlns:a14="http://schemas.microsoft.com/office/drawing/2010/main" val="0"/>
                        </a:ext>
                      </a:extLst>
                    </a:blip>
                    <a:srcRect l="11467" t="37615" r="12087" b="7635"/>
                    <a:stretch/>
                  </pic:blipFill>
                  <pic:spPr bwMode="auto">
                    <a:xfrm>
                      <a:off x="0" y="0"/>
                      <a:ext cx="4381500" cy="12477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roofErr w:type="gramStart"/>
      <w:r w:rsidR="00E53DE4" w:rsidRPr="000A012F">
        <w:rPr>
          <w:sz w:val="22"/>
        </w:rPr>
        <w:t xml:space="preserve">The course was facilitated by the T3YC </w:t>
      </w:r>
      <w:r w:rsidR="005A3F1D" w:rsidRPr="000A012F">
        <w:rPr>
          <w:sz w:val="22"/>
        </w:rPr>
        <w:t xml:space="preserve">and the Tikanga </w:t>
      </w:r>
      <w:proofErr w:type="spellStart"/>
      <w:r w:rsidR="005A3F1D" w:rsidRPr="000A012F">
        <w:rPr>
          <w:sz w:val="22"/>
        </w:rPr>
        <w:t>Pākehā</w:t>
      </w:r>
      <w:proofErr w:type="spellEnd"/>
      <w:r w:rsidR="005A3F1D" w:rsidRPr="000A012F">
        <w:rPr>
          <w:sz w:val="22"/>
        </w:rPr>
        <w:t xml:space="preserve"> National Youth Advisor </w:t>
      </w:r>
      <w:r w:rsidR="00E53DE4" w:rsidRPr="000A012F">
        <w:rPr>
          <w:sz w:val="22"/>
        </w:rPr>
        <w:t>with a number of expert contributions from across the Church</w:t>
      </w:r>
      <w:r w:rsidR="002B2688" w:rsidRPr="000A012F">
        <w:rPr>
          <w:sz w:val="22"/>
        </w:rPr>
        <w:t xml:space="preserve"> as well as case studies on grass</w:t>
      </w:r>
      <w:r w:rsidR="00E53DE4" w:rsidRPr="000A012F">
        <w:rPr>
          <w:sz w:val="22"/>
        </w:rPr>
        <w:t xml:space="preserve">roots youth ministry in each Tikanga seeking to equip students with a breadth of theological and scriptural underpinnings of </w:t>
      </w:r>
      <w:r w:rsidR="005A3F1D" w:rsidRPr="000A012F">
        <w:rPr>
          <w:sz w:val="22"/>
        </w:rPr>
        <w:t>youth ministry within our Three-</w:t>
      </w:r>
      <w:r w:rsidR="00E53DE4" w:rsidRPr="000A012F">
        <w:rPr>
          <w:sz w:val="22"/>
        </w:rPr>
        <w:t xml:space="preserve">Tikanga Church; knowledge of current Tikanga, Diocesan, and Amorangi youth structures and initiatives; an understanding of the critical importance of </w:t>
      </w:r>
      <w:r w:rsidR="005A3F1D" w:rsidRPr="000A012F">
        <w:rPr>
          <w:sz w:val="22"/>
        </w:rPr>
        <w:t>these ministries</w:t>
      </w:r>
      <w:r w:rsidR="00E53DE4" w:rsidRPr="000A012F">
        <w:rPr>
          <w:sz w:val="22"/>
        </w:rPr>
        <w:t xml:space="preserve"> to the contemporary mission of the Church and the different stages of </w:t>
      </w:r>
      <w:r w:rsidR="005A3F1D" w:rsidRPr="000A012F">
        <w:rPr>
          <w:sz w:val="22"/>
        </w:rPr>
        <w:t xml:space="preserve">child and </w:t>
      </w:r>
      <w:r w:rsidR="00E53DE4" w:rsidRPr="000A012F">
        <w:rPr>
          <w:sz w:val="22"/>
        </w:rPr>
        <w:t>youth development; and, tools and solutions that can be applied in their own personal ministry conte</w:t>
      </w:r>
      <w:r w:rsidR="004F6D39" w:rsidRPr="000A012F">
        <w:rPr>
          <w:sz w:val="22"/>
        </w:rPr>
        <w:t>xts and worshiping communities.</w:t>
      </w:r>
      <w:proofErr w:type="gramEnd"/>
    </w:p>
    <w:p w:rsidR="00F37FB4" w:rsidRDefault="00454799" w:rsidP="00503052">
      <w:pPr>
        <w:spacing w:after="0"/>
        <w:rPr>
          <w:rFonts w:ascii="Triump" w:hAnsi="Triump"/>
          <w:sz w:val="22"/>
        </w:rPr>
      </w:pPr>
      <w:r>
        <w:rPr>
          <w:rFonts w:ascii="Triump" w:hAnsi="Triump"/>
          <w:noProof/>
          <w:sz w:val="22"/>
          <w:lang w:eastAsia="en-NZ"/>
        </w:rPr>
        <w:t>Raukura 11-13 Nov</w:t>
      </w:r>
      <w:r w:rsidR="00F37FB4" w:rsidRPr="00F37FB4">
        <w:rPr>
          <w:rFonts w:ascii="Triump" w:hAnsi="Triump"/>
          <w:noProof/>
          <w:sz w:val="22"/>
          <w:lang w:eastAsia="en-NZ"/>
        </w:rPr>
        <w:t xml:space="preserve"> 2014</w:t>
      </w:r>
      <w:r>
        <w:rPr>
          <w:rFonts w:ascii="Triump" w:hAnsi="Triump"/>
          <w:noProof/>
          <w:sz w:val="22"/>
          <w:lang w:eastAsia="en-NZ"/>
        </w:rPr>
        <w:t>; 17-19 Nov 2015</w:t>
      </w:r>
    </w:p>
    <w:p w:rsidR="00454799" w:rsidRPr="000A012F" w:rsidRDefault="009D5439" w:rsidP="00454799">
      <w:pPr>
        <w:spacing w:after="0"/>
        <w:rPr>
          <w:sz w:val="22"/>
        </w:rPr>
      </w:pPr>
      <w:r w:rsidRPr="000A012F">
        <w:rPr>
          <w:noProof/>
          <w:sz w:val="22"/>
          <w:lang w:eastAsia="en-NZ"/>
        </w:rPr>
        <w:drawing>
          <wp:anchor distT="0" distB="0" distL="114300" distR="114300" simplePos="0" relativeHeight="251676160" behindDoc="1" locked="0" layoutInCell="1" allowOverlap="1" wp14:anchorId="21557FFE" wp14:editId="2C9B3CA8">
            <wp:simplePos x="0" y="0"/>
            <wp:positionH relativeFrom="margin">
              <wp:align>right</wp:align>
            </wp:positionH>
            <wp:positionV relativeFrom="paragraph">
              <wp:posOffset>-26035</wp:posOffset>
            </wp:positionV>
            <wp:extent cx="2628900" cy="1602105"/>
            <wp:effectExtent l="0" t="0" r="0" b="0"/>
            <wp:wrapTight wrapText="bothSides">
              <wp:wrapPolygon edited="0">
                <wp:start x="0" y="0"/>
                <wp:lineTo x="0" y="21317"/>
                <wp:lineTo x="21443" y="21317"/>
                <wp:lineTo x="21443"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0547641_748317691890125_9100521810373868347_n.jpg"/>
                    <pic:cNvPicPr/>
                  </pic:nvPicPr>
                  <pic:blipFill rotWithShape="1">
                    <a:blip r:embed="rId19" cstate="print">
                      <a:extLst>
                        <a:ext uri="{28A0092B-C50C-407E-A947-70E740481C1C}">
                          <a14:useLocalDpi xmlns:a14="http://schemas.microsoft.com/office/drawing/2010/main" val="0"/>
                        </a:ext>
                      </a:extLst>
                    </a:blip>
                    <a:srcRect t="12187" r="6769" b="12038"/>
                    <a:stretch/>
                  </pic:blipFill>
                  <pic:spPr bwMode="auto">
                    <a:xfrm>
                      <a:off x="0" y="0"/>
                      <a:ext cx="2628900" cy="1602105"/>
                    </a:xfrm>
                    <a:prstGeom prst="rect">
                      <a:avLst/>
                    </a:prstGeom>
                    <a:ln>
                      <a:noFill/>
                    </a:ln>
                    <a:extLst>
                      <a:ext uri="{53640926-AAD7-44D8-BBD7-CCE9431645EC}">
                        <a14:shadowObscured xmlns:a14="http://schemas.microsoft.com/office/drawing/2010/main"/>
                      </a:ext>
                    </a:extLst>
                  </pic:spPr>
                </pic:pic>
              </a:graphicData>
            </a:graphic>
          </wp:anchor>
        </w:drawing>
      </w:r>
      <w:proofErr w:type="spellStart"/>
      <w:r w:rsidR="00454799" w:rsidRPr="000A012F">
        <w:rPr>
          <w:sz w:val="22"/>
        </w:rPr>
        <w:t>Raukura</w:t>
      </w:r>
      <w:proofErr w:type="spellEnd"/>
      <w:r w:rsidR="00613C02" w:rsidRPr="000A012F">
        <w:rPr>
          <w:sz w:val="22"/>
        </w:rPr>
        <w:t xml:space="preserve"> offers development and an opportunity to network and build relationships for Tikanga, Diocesan, </w:t>
      </w:r>
      <w:proofErr w:type="spellStart"/>
      <w:r w:rsidR="00613C02" w:rsidRPr="000A012F">
        <w:rPr>
          <w:sz w:val="22"/>
        </w:rPr>
        <w:t>Hui</w:t>
      </w:r>
      <w:proofErr w:type="spellEnd"/>
      <w:r w:rsidR="00613C02" w:rsidRPr="000A012F">
        <w:rPr>
          <w:sz w:val="22"/>
        </w:rPr>
        <w:t xml:space="preserve"> Amorangi and regional level youth leaders.</w:t>
      </w:r>
      <w:r w:rsidR="00454799" w:rsidRPr="000A012F">
        <w:rPr>
          <w:sz w:val="22"/>
        </w:rPr>
        <w:t xml:space="preserve"> </w:t>
      </w:r>
      <w:proofErr w:type="gramStart"/>
      <w:r w:rsidR="00D84A1A" w:rsidRPr="000A012F">
        <w:rPr>
          <w:sz w:val="22"/>
        </w:rPr>
        <w:t xml:space="preserve">In 2014, </w:t>
      </w:r>
      <w:proofErr w:type="spellStart"/>
      <w:r w:rsidR="00D84A1A" w:rsidRPr="000A012F">
        <w:rPr>
          <w:sz w:val="22"/>
        </w:rPr>
        <w:t>Raukura</w:t>
      </w:r>
      <w:proofErr w:type="spellEnd"/>
      <w:r w:rsidR="00D84A1A" w:rsidRPr="000A012F">
        <w:rPr>
          <w:sz w:val="22"/>
        </w:rPr>
        <w:t xml:space="preserve"> </w:t>
      </w:r>
      <w:r w:rsidR="00613C02" w:rsidRPr="000A012F">
        <w:rPr>
          <w:sz w:val="22"/>
        </w:rPr>
        <w:t xml:space="preserve">was led </w:t>
      </w:r>
      <w:r w:rsidR="00454799" w:rsidRPr="000A012F">
        <w:rPr>
          <w:sz w:val="22"/>
        </w:rPr>
        <w:t xml:space="preserve">by Dr Sue </w:t>
      </w:r>
      <w:proofErr w:type="spellStart"/>
      <w:r w:rsidR="00454799" w:rsidRPr="000A012F">
        <w:rPr>
          <w:sz w:val="22"/>
        </w:rPr>
        <w:t>Bagshawe</w:t>
      </w:r>
      <w:proofErr w:type="spellEnd"/>
      <w:r w:rsidR="00613C02" w:rsidRPr="000A012F">
        <w:rPr>
          <w:sz w:val="22"/>
        </w:rPr>
        <w:t xml:space="preserve">, focussing </w:t>
      </w:r>
      <w:r w:rsidR="00454799" w:rsidRPr="000A012F">
        <w:rPr>
          <w:sz w:val="22"/>
        </w:rPr>
        <w:t>on developing the skills of experienced youth workers to help young people who are hurting; understanding youth development and behaviour; dealing with the vulnerability of young people and increasing their protection; and, understanding Self Harm and Suicide, the difference between them, and how to keep young people mentally and emotionally healthy.</w:t>
      </w:r>
      <w:proofErr w:type="gramEnd"/>
    </w:p>
    <w:p w:rsidR="00454799" w:rsidRPr="000A012F" w:rsidRDefault="00454799" w:rsidP="00454799">
      <w:pPr>
        <w:spacing w:after="0"/>
        <w:rPr>
          <w:sz w:val="22"/>
        </w:rPr>
      </w:pPr>
    </w:p>
    <w:p w:rsidR="00454799" w:rsidRPr="000A012F" w:rsidRDefault="009D5439" w:rsidP="00454799">
      <w:pPr>
        <w:spacing w:after="0"/>
        <w:rPr>
          <w:sz w:val="22"/>
        </w:rPr>
      </w:pPr>
      <w:r w:rsidRPr="000A012F">
        <w:rPr>
          <w:noProof/>
          <w:sz w:val="22"/>
          <w:lang w:eastAsia="en-NZ"/>
        </w:rPr>
        <w:drawing>
          <wp:anchor distT="0" distB="0" distL="114300" distR="114300" simplePos="0" relativeHeight="251675136" behindDoc="1" locked="0" layoutInCell="1" allowOverlap="1" wp14:anchorId="7C3CF4A4" wp14:editId="19C294B8">
            <wp:simplePos x="0" y="0"/>
            <wp:positionH relativeFrom="margin">
              <wp:align>left</wp:align>
            </wp:positionH>
            <wp:positionV relativeFrom="paragraph">
              <wp:posOffset>48260</wp:posOffset>
            </wp:positionV>
            <wp:extent cx="3638550" cy="2183568"/>
            <wp:effectExtent l="0" t="0" r="0" b="7620"/>
            <wp:wrapTight wrapText="bothSides">
              <wp:wrapPolygon edited="0">
                <wp:start x="0" y="0"/>
                <wp:lineTo x="0" y="21487"/>
                <wp:lineTo x="21487" y="21487"/>
                <wp:lineTo x="21487"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0372995_748861888502372_6943085785396423345_o.jpg"/>
                    <pic:cNvPicPr/>
                  </pic:nvPicPr>
                  <pic:blipFill rotWithShape="1">
                    <a:blip r:embed="rId20" cstate="print">
                      <a:extLst>
                        <a:ext uri="{28A0092B-C50C-407E-A947-70E740481C1C}">
                          <a14:useLocalDpi xmlns:a14="http://schemas.microsoft.com/office/drawing/2010/main" val="0"/>
                        </a:ext>
                      </a:extLst>
                    </a:blip>
                    <a:srcRect l="5484" t="16980" r="2449"/>
                    <a:stretch/>
                  </pic:blipFill>
                  <pic:spPr bwMode="auto">
                    <a:xfrm>
                      <a:off x="0" y="0"/>
                      <a:ext cx="3638550" cy="2183568"/>
                    </a:xfrm>
                    <a:prstGeom prst="rect">
                      <a:avLst/>
                    </a:prstGeom>
                    <a:ln>
                      <a:noFill/>
                    </a:ln>
                    <a:extLst>
                      <a:ext uri="{53640926-AAD7-44D8-BBD7-CCE9431645EC}">
                        <a14:shadowObscured xmlns:a14="http://schemas.microsoft.com/office/drawing/2010/main"/>
                      </a:ext>
                    </a:extLst>
                  </pic:spPr>
                </pic:pic>
              </a:graphicData>
            </a:graphic>
          </wp:anchor>
        </w:drawing>
      </w:r>
      <w:r w:rsidR="00454799" w:rsidRPr="000A012F">
        <w:rPr>
          <w:sz w:val="22"/>
        </w:rPr>
        <w:t xml:space="preserve">Expert facilitators, experienced in the area of health and </w:t>
      </w:r>
      <w:r w:rsidR="00D84A1A" w:rsidRPr="000A012F">
        <w:rPr>
          <w:sz w:val="22"/>
        </w:rPr>
        <w:t xml:space="preserve">working with at-risk youth, and </w:t>
      </w:r>
      <w:r w:rsidR="00454799" w:rsidRPr="000A012F">
        <w:rPr>
          <w:sz w:val="22"/>
        </w:rPr>
        <w:t xml:space="preserve">with a personal understanding of a Church environment and framework, </w:t>
      </w:r>
      <w:r w:rsidR="005B12BC" w:rsidRPr="000A012F">
        <w:rPr>
          <w:sz w:val="22"/>
        </w:rPr>
        <w:t>also helped us</w:t>
      </w:r>
      <w:r w:rsidR="00454799" w:rsidRPr="000A012F">
        <w:rPr>
          <w:sz w:val="22"/>
        </w:rPr>
        <w:t xml:space="preserve"> to ground these understandings in ways that are relevant to each of our contexts (</w:t>
      </w:r>
      <w:proofErr w:type="spellStart"/>
      <w:r w:rsidR="00454799" w:rsidRPr="000A012F">
        <w:rPr>
          <w:sz w:val="22"/>
        </w:rPr>
        <w:t>Pākehā</w:t>
      </w:r>
      <w:proofErr w:type="spellEnd"/>
      <w:r w:rsidR="00454799" w:rsidRPr="000A012F">
        <w:rPr>
          <w:sz w:val="22"/>
        </w:rPr>
        <w:t xml:space="preserve">, Māori and Polynesia) </w:t>
      </w:r>
      <w:r w:rsidR="005B12BC" w:rsidRPr="000A012F">
        <w:rPr>
          <w:sz w:val="22"/>
        </w:rPr>
        <w:t>to aid in</w:t>
      </w:r>
      <w:r w:rsidR="00454799" w:rsidRPr="000A012F">
        <w:rPr>
          <w:sz w:val="22"/>
        </w:rPr>
        <w:t xml:space="preserve"> </w:t>
      </w:r>
      <w:r w:rsidR="004F6D39" w:rsidRPr="000A012F">
        <w:rPr>
          <w:sz w:val="22"/>
        </w:rPr>
        <w:t xml:space="preserve">the </w:t>
      </w:r>
      <w:r w:rsidR="005B12BC" w:rsidRPr="000A012F">
        <w:rPr>
          <w:sz w:val="22"/>
        </w:rPr>
        <w:t>application</w:t>
      </w:r>
      <w:r w:rsidR="00454799" w:rsidRPr="000A012F">
        <w:rPr>
          <w:sz w:val="22"/>
        </w:rPr>
        <w:t xml:space="preserve"> </w:t>
      </w:r>
      <w:r w:rsidR="004F6D39" w:rsidRPr="000A012F">
        <w:rPr>
          <w:sz w:val="22"/>
        </w:rPr>
        <w:t xml:space="preserve">of learning </w:t>
      </w:r>
      <w:r w:rsidR="00D45160" w:rsidRPr="000A012F">
        <w:rPr>
          <w:sz w:val="22"/>
        </w:rPr>
        <w:t xml:space="preserve">to </w:t>
      </w:r>
      <w:r w:rsidR="00D84A1A" w:rsidRPr="000A012F">
        <w:rPr>
          <w:sz w:val="22"/>
        </w:rPr>
        <w:t xml:space="preserve">our ministry </w:t>
      </w:r>
      <w:r w:rsidR="00454799" w:rsidRPr="000A012F">
        <w:rPr>
          <w:sz w:val="22"/>
        </w:rPr>
        <w:t xml:space="preserve">in our </w:t>
      </w:r>
      <w:r w:rsidR="00D45160" w:rsidRPr="000A012F">
        <w:rPr>
          <w:sz w:val="22"/>
        </w:rPr>
        <w:t xml:space="preserve">own </w:t>
      </w:r>
      <w:r w:rsidR="00454799" w:rsidRPr="000A012F">
        <w:rPr>
          <w:sz w:val="22"/>
        </w:rPr>
        <w:t>communities</w:t>
      </w:r>
      <w:r w:rsidR="005B12BC" w:rsidRPr="000A012F">
        <w:rPr>
          <w:sz w:val="22"/>
        </w:rPr>
        <w:t>.</w:t>
      </w:r>
    </w:p>
    <w:p w:rsidR="005B12BC" w:rsidRPr="000A012F" w:rsidRDefault="005B12BC" w:rsidP="00454799">
      <w:pPr>
        <w:spacing w:after="0"/>
        <w:rPr>
          <w:sz w:val="22"/>
        </w:rPr>
      </w:pPr>
    </w:p>
    <w:p w:rsidR="00454799" w:rsidRPr="000A012F" w:rsidRDefault="00454799" w:rsidP="00454799">
      <w:pPr>
        <w:rPr>
          <w:sz w:val="22"/>
        </w:rPr>
      </w:pPr>
      <w:r w:rsidRPr="000A012F">
        <w:rPr>
          <w:sz w:val="22"/>
        </w:rPr>
        <w:t>In</w:t>
      </w:r>
      <w:r w:rsidRPr="000A012F">
        <w:t xml:space="preserve"> </w:t>
      </w:r>
      <w:r w:rsidRPr="000A012F">
        <w:rPr>
          <w:sz w:val="22"/>
        </w:rPr>
        <w:t xml:space="preserve">2015, the national </w:t>
      </w:r>
      <w:proofErr w:type="spellStart"/>
      <w:r w:rsidRPr="000A012F">
        <w:rPr>
          <w:sz w:val="22"/>
        </w:rPr>
        <w:t>StraNdZ</w:t>
      </w:r>
      <w:proofErr w:type="spellEnd"/>
      <w:r w:rsidRPr="000A012F">
        <w:rPr>
          <w:sz w:val="22"/>
        </w:rPr>
        <w:t xml:space="preserve"> Enabler, Diana Langdon, lead participants at </w:t>
      </w:r>
      <w:proofErr w:type="spellStart"/>
      <w:r w:rsidRPr="000A012F">
        <w:rPr>
          <w:sz w:val="22"/>
        </w:rPr>
        <w:t>Raukura</w:t>
      </w:r>
      <w:proofErr w:type="spellEnd"/>
      <w:r w:rsidRPr="000A012F">
        <w:rPr>
          <w:sz w:val="22"/>
        </w:rPr>
        <w:t xml:space="preserve"> through a new way of looking at stages and transitions in human and faith development with young people.</w:t>
      </w:r>
    </w:p>
    <w:p w:rsidR="00454799" w:rsidRPr="000A012F" w:rsidRDefault="00454799" w:rsidP="00454799">
      <w:pPr>
        <w:rPr>
          <w:sz w:val="22"/>
        </w:rPr>
      </w:pPr>
      <w:r w:rsidRPr="000A012F">
        <w:rPr>
          <w:sz w:val="22"/>
        </w:rPr>
        <w:t xml:space="preserve">The Rev. Brian Dawson also helped participants to take another look at Confirmation and its place in the faith journey and development of young people as well as to address potential changes to </w:t>
      </w:r>
      <w:r w:rsidR="00D84A1A" w:rsidRPr="000A012F">
        <w:rPr>
          <w:sz w:val="22"/>
        </w:rPr>
        <w:t xml:space="preserve">the rite of </w:t>
      </w:r>
      <w:r w:rsidRPr="000A012F">
        <w:rPr>
          <w:sz w:val="22"/>
        </w:rPr>
        <w:t>confirmation in the ACANZP.</w:t>
      </w:r>
    </w:p>
    <w:p w:rsidR="00051E67" w:rsidRPr="00454799" w:rsidRDefault="00454799" w:rsidP="002F355C">
      <w:pPr>
        <w:rPr>
          <w:rFonts w:ascii="Triump" w:hAnsi="Triump"/>
          <w:sz w:val="22"/>
        </w:rPr>
      </w:pPr>
      <w:r w:rsidRPr="00454799">
        <w:rPr>
          <w:rFonts w:ascii="Triump" w:hAnsi="Triump"/>
          <w:sz w:val="22"/>
        </w:rPr>
        <w:t xml:space="preserve">Theological Hui 16-18 </w:t>
      </w:r>
      <w:proofErr w:type="gramStart"/>
      <w:r w:rsidRPr="00454799">
        <w:rPr>
          <w:rFonts w:ascii="Triump" w:hAnsi="Triump"/>
          <w:sz w:val="22"/>
        </w:rPr>
        <w:t>July,</w:t>
      </w:r>
      <w:proofErr w:type="gramEnd"/>
      <w:r w:rsidRPr="00454799">
        <w:rPr>
          <w:rFonts w:ascii="Triump" w:hAnsi="Triump"/>
          <w:sz w:val="22"/>
        </w:rPr>
        <w:t xml:space="preserve"> 2015</w:t>
      </w:r>
    </w:p>
    <w:p w:rsidR="00454799" w:rsidRPr="000A012F" w:rsidRDefault="009D5439" w:rsidP="00454799">
      <w:pPr>
        <w:rPr>
          <w:sz w:val="22"/>
        </w:rPr>
      </w:pPr>
      <w:r w:rsidRPr="000A012F">
        <w:rPr>
          <w:noProof/>
          <w:sz w:val="22"/>
          <w:lang w:eastAsia="en-NZ"/>
        </w:rPr>
        <w:drawing>
          <wp:anchor distT="0" distB="0" distL="114300" distR="114300" simplePos="0" relativeHeight="251677184" behindDoc="1" locked="0" layoutInCell="1" allowOverlap="1" wp14:anchorId="1C9F53A8" wp14:editId="511DC610">
            <wp:simplePos x="0" y="0"/>
            <wp:positionH relativeFrom="margin">
              <wp:align>left</wp:align>
            </wp:positionH>
            <wp:positionV relativeFrom="paragraph">
              <wp:posOffset>87630</wp:posOffset>
            </wp:positionV>
            <wp:extent cx="3086100" cy="3086100"/>
            <wp:effectExtent l="0" t="0" r="0" b="0"/>
            <wp:wrapTight wrapText="bothSides">
              <wp:wrapPolygon edited="0">
                <wp:start x="0" y="0"/>
                <wp:lineTo x="0" y="21467"/>
                <wp:lineTo x="21467" y="21467"/>
                <wp:lineTo x="21467"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SC03546.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086100" cy="3086100"/>
                    </a:xfrm>
                    <a:prstGeom prst="rect">
                      <a:avLst/>
                    </a:prstGeom>
                  </pic:spPr>
                </pic:pic>
              </a:graphicData>
            </a:graphic>
            <wp14:sizeRelH relativeFrom="margin">
              <wp14:pctWidth>0</wp14:pctWidth>
            </wp14:sizeRelH>
            <wp14:sizeRelV relativeFrom="margin">
              <wp14:pctHeight>0</wp14:pctHeight>
            </wp14:sizeRelV>
          </wp:anchor>
        </w:drawing>
      </w:r>
      <w:r w:rsidR="00454799" w:rsidRPr="000A012F">
        <w:rPr>
          <w:sz w:val="22"/>
        </w:rPr>
        <w:t xml:space="preserve">General Synod Standing Committee approached the T3YC in early 2013 to organise a Theological Hui. After some </w:t>
      </w:r>
      <w:proofErr w:type="gramStart"/>
      <w:r w:rsidR="00454799" w:rsidRPr="000A012F">
        <w:rPr>
          <w:sz w:val="22"/>
        </w:rPr>
        <w:t>consideration</w:t>
      </w:r>
      <w:proofErr w:type="gramEnd"/>
      <w:r w:rsidR="00454799" w:rsidRPr="000A012F">
        <w:rPr>
          <w:sz w:val="22"/>
        </w:rPr>
        <w:t xml:space="preserve"> the T3YC accepted. However, the proposal to hold it in 2014 </w:t>
      </w:r>
      <w:proofErr w:type="gramStart"/>
      <w:r w:rsidR="00454799" w:rsidRPr="000A012F">
        <w:rPr>
          <w:sz w:val="22"/>
        </w:rPr>
        <w:t>was subsequently pushed</w:t>
      </w:r>
      <w:proofErr w:type="gramEnd"/>
      <w:r w:rsidR="00454799" w:rsidRPr="000A012F">
        <w:rPr>
          <w:sz w:val="22"/>
        </w:rPr>
        <w:t xml:space="preserve"> to 2015 because it was felt that the bicentennial year was already too busy.</w:t>
      </w:r>
    </w:p>
    <w:p w:rsidR="00454799" w:rsidRPr="000A012F" w:rsidRDefault="00454799" w:rsidP="00454799">
      <w:pPr>
        <w:rPr>
          <w:sz w:val="22"/>
        </w:rPr>
      </w:pPr>
      <w:r w:rsidRPr="000A012F">
        <w:rPr>
          <w:sz w:val="22"/>
        </w:rPr>
        <w:t xml:space="preserve">The T3YC settled on "Prepare the Way", where John points the way to Jesus in Luke, as the theme for the Theological Hui in 2015 This theme built on the bicentennial celebrations in 2014 and the key text, also from Luke (2:10), "I am bringing you good news of great joy for all the people." The challenge at the hui was to look ahead, to do theology around preparing the way and reminding ourselves what it means to be people of 'the way'. </w:t>
      </w:r>
    </w:p>
    <w:p w:rsidR="00454799" w:rsidRPr="000A012F" w:rsidRDefault="00454799" w:rsidP="00454799">
      <w:pPr>
        <w:rPr>
          <w:sz w:val="22"/>
        </w:rPr>
      </w:pPr>
      <w:r w:rsidRPr="000A012F">
        <w:rPr>
          <w:sz w:val="22"/>
        </w:rPr>
        <w:t xml:space="preserve">Our experience of past Theological Hui was that all </w:t>
      </w:r>
      <w:proofErr w:type="gramStart"/>
      <w:r w:rsidRPr="000A012F">
        <w:rPr>
          <w:sz w:val="22"/>
        </w:rPr>
        <w:t>had been held</w:t>
      </w:r>
      <w:proofErr w:type="gramEnd"/>
      <w:r w:rsidRPr="000A012F">
        <w:rPr>
          <w:sz w:val="22"/>
        </w:rPr>
        <w:t xml:space="preserve"> at St John’s Theological College in Auckland and were geared mostly towards academic theology. In planning the </w:t>
      </w:r>
      <w:proofErr w:type="gramStart"/>
      <w:r w:rsidRPr="000A012F">
        <w:rPr>
          <w:sz w:val="22"/>
        </w:rPr>
        <w:t>hui</w:t>
      </w:r>
      <w:proofErr w:type="gramEnd"/>
      <w:r w:rsidRPr="000A012F">
        <w:rPr>
          <w:sz w:val="22"/>
        </w:rPr>
        <w:t xml:space="preserve"> for 2015, the T3YC wanted to make the hui more broadly accessible, with an emphasis on young people, and wanted to find a venue and location with a whakapapa that could be woven into our </w:t>
      </w:r>
      <w:proofErr w:type="spellStart"/>
      <w:r w:rsidRPr="000A012F">
        <w:rPr>
          <w:sz w:val="22"/>
        </w:rPr>
        <w:t>hui</w:t>
      </w:r>
      <w:proofErr w:type="spellEnd"/>
      <w:r w:rsidRPr="000A012F">
        <w:rPr>
          <w:sz w:val="22"/>
        </w:rPr>
        <w:t xml:space="preserve"> and </w:t>
      </w:r>
      <w:proofErr w:type="spellStart"/>
      <w:r w:rsidRPr="000A012F">
        <w:rPr>
          <w:sz w:val="22"/>
        </w:rPr>
        <w:t>kōrero</w:t>
      </w:r>
      <w:proofErr w:type="spellEnd"/>
      <w:r w:rsidRPr="000A012F">
        <w:rPr>
          <w:sz w:val="22"/>
        </w:rPr>
        <w:t>.</w:t>
      </w:r>
    </w:p>
    <w:p w:rsidR="00454799" w:rsidRPr="000A012F" w:rsidRDefault="00454799" w:rsidP="00454799">
      <w:pPr>
        <w:rPr>
          <w:sz w:val="22"/>
        </w:rPr>
      </w:pPr>
      <w:r w:rsidRPr="000A012F">
        <w:rPr>
          <w:sz w:val="22"/>
        </w:rPr>
        <w:t xml:space="preserve">Discussing the need to locate the </w:t>
      </w:r>
      <w:proofErr w:type="gramStart"/>
      <w:r w:rsidRPr="000A012F">
        <w:rPr>
          <w:sz w:val="22"/>
        </w:rPr>
        <w:t>hui</w:t>
      </w:r>
      <w:proofErr w:type="gramEnd"/>
      <w:r w:rsidRPr="000A012F">
        <w:rPr>
          <w:sz w:val="22"/>
        </w:rPr>
        <w:t xml:space="preserve"> in an environment and immersive experience that facilitates making meaning well and draws on the depth and treasure of our history the T3YC chose St Peter’s School in Cambridge. This enabled us to connect with the site of </w:t>
      </w:r>
      <w:proofErr w:type="spellStart"/>
      <w:r w:rsidRPr="000A012F">
        <w:rPr>
          <w:sz w:val="22"/>
        </w:rPr>
        <w:t>Waharoa</w:t>
      </w:r>
      <w:proofErr w:type="spellEnd"/>
      <w:r w:rsidRPr="000A012F">
        <w:rPr>
          <w:sz w:val="22"/>
        </w:rPr>
        <w:t xml:space="preserve"> and the life, example and legacy of the young martyr, </w:t>
      </w:r>
      <w:proofErr w:type="spellStart"/>
      <w:r w:rsidRPr="000A012F">
        <w:rPr>
          <w:sz w:val="22"/>
        </w:rPr>
        <w:t>Tarore</w:t>
      </w:r>
      <w:proofErr w:type="spellEnd"/>
      <w:r w:rsidRPr="000A012F">
        <w:rPr>
          <w:sz w:val="22"/>
        </w:rPr>
        <w:t xml:space="preserve">. The significance here again of the Gospel of Luke fit well with the </w:t>
      </w:r>
      <w:proofErr w:type="gramStart"/>
      <w:r w:rsidRPr="000A012F">
        <w:rPr>
          <w:sz w:val="22"/>
        </w:rPr>
        <w:t>hui</w:t>
      </w:r>
      <w:proofErr w:type="gramEnd"/>
      <w:r w:rsidRPr="000A012F">
        <w:rPr>
          <w:sz w:val="22"/>
        </w:rPr>
        <w:t>.</w:t>
      </w:r>
    </w:p>
    <w:p w:rsidR="00454799" w:rsidRPr="000A012F" w:rsidRDefault="009D5439" w:rsidP="00454799">
      <w:pPr>
        <w:rPr>
          <w:sz w:val="22"/>
        </w:rPr>
      </w:pPr>
      <w:r w:rsidRPr="000A012F">
        <w:rPr>
          <w:noProof/>
          <w:sz w:val="22"/>
          <w:lang w:eastAsia="en-NZ"/>
        </w:rPr>
        <w:drawing>
          <wp:anchor distT="0" distB="0" distL="114300" distR="114300" simplePos="0" relativeHeight="251679232" behindDoc="1" locked="0" layoutInCell="1" allowOverlap="1" wp14:anchorId="1DD53426" wp14:editId="0D0E4D21">
            <wp:simplePos x="0" y="0"/>
            <wp:positionH relativeFrom="margin">
              <wp:align>right</wp:align>
            </wp:positionH>
            <wp:positionV relativeFrom="paragraph">
              <wp:posOffset>14605</wp:posOffset>
            </wp:positionV>
            <wp:extent cx="3057525" cy="2031365"/>
            <wp:effectExtent l="0" t="0" r="9525" b="6985"/>
            <wp:wrapTight wrapText="bothSides">
              <wp:wrapPolygon edited="0">
                <wp:start x="0" y="0"/>
                <wp:lineTo x="0" y="21472"/>
                <wp:lineTo x="21533" y="21472"/>
                <wp:lineTo x="21533"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SC0396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057525" cy="2031365"/>
                    </a:xfrm>
                    <a:prstGeom prst="rect">
                      <a:avLst/>
                    </a:prstGeom>
                  </pic:spPr>
                </pic:pic>
              </a:graphicData>
            </a:graphic>
          </wp:anchor>
        </w:drawing>
      </w:r>
      <w:r w:rsidR="00454799" w:rsidRPr="000A012F">
        <w:rPr>
          <w:sz w:val="22"/>
        </w:rPr>
        <w:t xml:space="preserve">There were three Keynote </w:t>
      </w:r>
      <w:proofErr w:type="gramStart"/>
      <w:r w:rsidR="00454799" w:rsidRPr="000A012F">
        <w:rPr>
          <w:sz w:val="22"/>
        </w:rPr>
        <w:t>presentations which</w:t>
      </w:r>
      <w:proofErr w:type="gramEnd"/>
      <w:r w:rsidR="00454799" w:rsidRPr="000A012F">
        <w:rPr>
          <w:sz w:val="22"/>
        </w:rPr>
        <w:t xml:space="preserve"> broke the main theme into three sub-themes: Prepare the Way; Show the Way; and, Lead the Way. We kept a balance in Tikanga, gender and age in our presenters, </w:t>
      </w:r>
      <w:proofErr w:type="gramStart"/>
      <w:r w:rsidR="00454799" w:rsidRPr="000A012F">
        <w:rPr>
          <w:sz w:val="22"/>
        </w:rPr>
        <w:t>partnering</w:t>
      </w:r>
      <w:proofErr w:type="gramEnd"/>
      <w:r w:rsidR="00454799" w:rsidRPr="000A012F">
        <w:rPr>
          <w:sz w:val="22"/>
        </w:rPr>
        <w:t xml:space="preserve"> younger theologians with older more experienced counterparts for each Keynote.</w:t>
      </w:r>
    </w:p>
    <w:p w:rsidR="00454799" w:rsidRPr="000A012F" w:rsidRDefault="00454799" w:rsidP="00454799">
      <w:pPr>
        <w:rPr>
          <w:sz w:val="22"/>
        </w:rPr>
      </w:pPr>
      <w:proofErr w:type="gramStart"/>
      <w:r w:rsidRPr="000A012F">
        <w:rPr>
          <w:sz w:val="22"/>
        </w:rPr>
        <w:t xml:space="preserve">The first, Prepare the Way, was delivered by Rev Donald Tamihere, </w:t>
      </w:r>
      <w:proofErr w:type="spellStart"/>
      <w:r w:rsidRPr="000A012F">
        <w:rPr>
          <w:sz w:val="22"/>
        </w:rPr>
        <w:t>Tumuaki</w:t>
      </w:r>
      <w:proofErr w:type="spellEnd"/>
      <w:r w:rsidRPr="000A012F">
        <w:rPr>
          <w:sz w:val="22"/>
        </w:rPr>
        <w:t xml:space="preserve"> of Te Rau College, Te </w:t>
      </w:r>
      <w:proofErr w:type="spellStart"/>
      <w:r w:rsidRPr="000A012F">
        <w:rPr>
          <w:sz w:val="22"/>
        </w:rPr>
        <w:t>Tairawhiti</w:t>
      </w:r>
      <w:proofErr w:type="spellEnd"/>
      <w:r w:rsidRPr="000A012F">
        <w:rPr>
          <w:sz w:val="22"/>
        </w:rPr>
        <w:t xml:space="preserve">, and Rosa </w:t>
      </w:r>
      <w:proofErr w:type="spellStart"/>
      <w:r w:rsidRPr="000A012F">
        <w:rPr>
          <w:sz w:val="22"/>
        </w:rPr>
        <w:t>Filoi</w:t>
      </w:r>
      <w:proofErr w:type="spellEnd"/>
      <w:r w:rsidRPr="000A012F">
        <w:rPr>
          <w:sz w:val="22"/>
        </w:rPr>
        <w:t>, Lecturer at the National University of Samoa and Youth Chaplain, Archdeaconry of Samoa</w:t>
      </w:r>
      <w:proofErr w:type="gramEnd"/>
      <w:r w:rsidRPr="000A012F">
        <w:rPr>
          <w:sz w:val="22"/>
        </w:rPr>
        <w:t xml:space="preserve">. Don and Rosa spoke on trust—assessing the difference between High Trust and Low Trust relationships. In looking at preparing the way they posed the question to the </w:t>
      </w:r>
      <w:proofErr w:type="gramStart"/>
      <w:r w:rsidRPr="000A012F">
        <w:rPr>
          <w:sz w:val="22"/>
        </w:rPr>
        <w:t>hui</w:t>
      </w:r>
      <w:proofErr w:type="gramEnd"/>
      <w:r w:rsidRPr="000A012F">
        <w:rPr>
          <w:sz w:val="22"/>
        </w:rPr>
        <w:t xml:space="preserve"> whether we love and trust in the way that Jesus taught, or are we, without realising it, becoming the biggest obstacles to our own calling and success.</w:t>
      </w:r>
    </w:p>
    <w:p w:rsidR="00454799" w:rsidRPr="000A012F" w:rsidRDefault="00454799" w:rsidP="00454799">
      <w:pPr>
        <w:rPr>
          <w:sz w:val="22"/>
        </w:rPr>
      </w:pPr>
      <w:r w:rsidRPr="000A012F">
        <w:rPr>
          <w:sz w:val="22"/>
        </w:rPr>
        <w:t xml:space="preserve">Low trust environments </w:t>
      </w:r>
      <w:proofErr w:type="gramStart"/>
      <w:r w:rsidRPr="000A012F">
        <w:rPr>
          <w:sz w:val="22"/>
        </w:rPr>
        <w:t>were typified</w:t>
      </w:r>
      <w:proofErr w:type="gramEnd"/>
      <w:r w:rsidRPr="000A012F">
        <w:rPr>
          <w:sz w:val="22"/>
        </w:rPr>
        <w:t xml:space="preserve"> as places defined by anxiety, suspicion, duplicity, and punitive behaviour while high-trust environments were defined by encouragement, support, creativity, innovation, and inspiration. Attendees at the </w:t>
      </w:r>
      <w:proofErr w:type="gramStart"/>
      <w:r w:rsidRPr="000A012F">
        <w:rPr>
          <w:sz w:val="22"/>
        </w:rPr>
        <w:t>hui</w:t>
      </w:r>
      <w:proofErr w:type="gramEnd"/>
      <w:r w:rsidRPr="000A012F">
        <w:rPr>
          <w:sz w:val="22"/>
        </w:rPr>
        <w:t xml:space="preserve"> were asked to look at and understand their own relationships in this light, to begin to prepare the way by focussing on trust and trusting in God.</w:t>
      </w:r>
    </w:p>
    <w:p w:rsidR="00454799" w:rsidRPr="000A012F" w:rsidRDefault="00454799" w:rsidP="00454799">
      <w:pPr>
        <w:rPr>
          <w:sz w:val="22"/>
        </w:rPr>
      </w:pPr>
      <w:r w:rsidRPr="000A012F">
        <w:rPr>
          <w:sz w:val="22"/>
        </w:rPr>
        <w:t xml:space="preserve">The second, Show the Way, was delivered by Rev Ellen Bernstein, Vicar of St Stephen’s, </w:t>
      </w:r>
      <w:proofErr w:type="spellStart"/>
      <w:r w:rsidRPr="000A012F">
        <w:rPr>
          <w:sz w:val="22"/>
        </w:rPr>
        <w:t>Tamahere</w:t>
      </w:r>
      <w:proofErr w:type="spellEnd"/>
      <w:r w:rsidRPr="000A012F">
        <w:rPr>
          <w:sz w:val="22"/>
        </w:rPr>
        <w:t xml:space="preserve"> and Rev </w:t>
      </w:r>
      <w:proofErr w:type="spellStart"/>
      <w:r w:rsidRPr="000A012F">
        <w:rPr>
          <w:sz w:val="22"/>
        </w:rPr>
        <w:t>Ngira</w:t>
      </w:r>
      <w:proofErr w:type="spellEnd"/>
      <w:r w:rsidRPr="000A012F">
        <w:rPr>
          <w:sz w:val="22"/>
        </w:rPr>
        <w:t xml:space="preserve"> Simmonds, Maori </w:t>
      </w:r>
      <w:proofErr w:type="spellStart"/>
      <w:r w:rsidRPr="000A012F">
        <w:rPr>
          <w:sz w:val="22"/>
        </w:rPr>
        <w:t>Missioner</w:t>
      </w:r>
      <w:proofErr w:type="spellEnd"/>
      <w:r w:rsidRPr="000A012F">
        <w:rPr>
          <w:sz w:val="22"/>
        </w:rPr>
        <w:t>, Waikato. Ngira and Ellen examined Luke 24:13-34 and the encounter with the risen Christ on the Road to Emmaus.</w:t>
      </w:r>
    </w:p>
    <w:p w:rsidR="00454799" w:rsidRPr="000A012F" w:rsidRDefault="00454799" w:rsidP="00454799">
      <w:pPr>
        <w:rPr>
          <w:sz w:val="22"/>
        </w:rPr>
      </w:pPr>
      <w:r w:rsidRPr="000A012F">
        <w:rPr>
          <w:sz w:val="22"/>
        </w:rPr>
        <w:t>Looking more deeply at this encounter with Jesus they reflected on its meaning for the life of the Church and how we might avoid the temptation to stay solely in the upper room, at the last supper, and how we meet Christ in the stranger on the road, and the breaking of bread that happens in the Emmaus story.</w:t>
      </w:r>
    </w:p>
    <w:p w:rsidR="00454799" w:rsidRPr="000A012F" w:rsidRDefault="00454799" w:rsidP="00454799">
      <w:pPr>
        <w:rPr>
          <w:sz w:val="22"/>
        </w:rPr>
      </w:pPr>
      <w:r w:rsidRPr="000A012F">
        <w:rPr>
          <w:sz w:val="22"/>
        </w:rPr>
        <w:t xml:space="preserve">If we think more deeply about the commandment, ‘do this to remember me’, they asked the question, what is ‘this’? The </w:t>
      </w:r>
      <w:proofErr w:type="gramStart"/>
      <w:r w:rsidRPr="000A012F">
        <w:rPr>
          <w:sz w:val="22"/>
        </w:rPr>
        <w:t>hui</w:t>
      </w:r>
      <w:proofErr w:type="gramEnd"/>
      <w:r w:rsidRPr="000A012F">
        <w:rPr>
          <w:sz w:val="22"/>
        </w:rPr>
        <w:t xml:space="preserve"> took this challenge to begin thinking about what this means for our life and community and for our Christian witness.</w:t>
      </w:r>
    </w:p>
    <w:p w:rsidR="00454799" w:rsidRPr="000A012F" w:rsidRDefault="00454799" w:rsidP="00454799">
      <w:pPr>
        <w:rPr>
          <w:sz w:val="22"/>
        </w:rPr>
      </w:pPr>
      <w:r w:rsidRPr="000A012F">
        <w:rPr>
          <w:sz w:val="22"/>
        </w:rPr>
        <w:t xml:space="preserve">The third Keynote, Lead the Way, </w:t>
      </w:r>
      <w:proofErr w:type="gramStart"/>
      <w:r w:rsidRPr="000A012F">
        <w:rPr>
          <w:sz w:val="22"/>
        </w:rPr>
        <w:t>was delivered</w:t>
      </w:r>
      <w:proofErr w:type="gramEnd"/>
      <w:r w:rsidRPr="000A012F">
        <w:rPr>
          <w:sz w:val="22"/>
        </w:rPr>
        <w:t xml:space="preserve"> by the Very Rev Claude </w:t>
      </w:r>
      <w:proofErr w:type="spellStart"/>
      <w:r w:rsidRPr="000A012F">
        <w:rPr>
          <w:sz w:val="22"/>
        </w:rPr>
        <w:t>Fongtoy</w:t>
      </w:r>
      <w:proofErr w:type="spellEnd"/>
      <w:r w:rsidRPr="000A012F">
        <w:rPr>
          <w:sz w:val="22"/>
        </w:rPr>
        <w:t>, Dean, Suva Cathedral, and Kirstin Cant, Youth Mobiliser, NZCMS. Claude and Kirstin examined Acts 2, Pentecost and the example of the early Church and the ideas that God uses ordinary people, like us, to do the extraordinary.</w:t>
      </w:r>
    </w:p>
    <w:p w:rsidR="00454799" w:rsidRPr="000A012F" w:rsidRDefault="00454799" w:rsidP="00454799">
      <w:pPr>
        <w:rPr>
          <w:sz w:val="22"/>
        </w:rPr>
      </w:pPr>
      <w:r w:rsidRPr="000A012F">
        <w:rPr>
          <w:sz w:val="22"/>
        </w:rPr>
        <w:t>They shared that leading the way is not just about ideas in our mind, but it is about action—grounded first in the Gospel, how do we then proclaim that Good News and live it out in our everyday lives? They pointed to the example of the early Church and the way in which they were in fellowship together, in the breaking of bread, in prayer and hospitality—with faithfulness, awe and wonder.</w:t>
      </w:r>
    </w:p>
    <w:p w:rsidR="00454799" w:rsidRPr="000A012F" w:rsidRDefault="00454799" w:rsidP="00454799">
      <w:pPr>
        <w:rPr>
          <w:sz w:val="22"/>
        </w:rPr>
      </w:pPr>
      <w:r w:rsidRPr="000A012F">
        <w:rPr>
          <w:sz w:val="22"/>
        </w:rPr>
        <w:t xml:space="preserve">Rather than slip into discussion again at the end of the </w:t>
      </w:r>
      <w:proofErr w:type="gramStart"/>
      <w:r w:rsidRPr="000A012F">
        <w:rPr>
          <w:sz w:val="22"/>
        </w:rPr>
        <w:t>hui</w:t>
      </w:r>
      <w:proofErr w:type="gramEnd"/>
      <w:r w:rsidRPr="000A012F">
        <w:rPr>
          <w:sz w:val="22"/>
        </w:rPr>
        <w:t>, we arranged a number of activities to get participants to tie their thinking, and 'feeling', to their 'doing'. Activities included putting together a game-plan for action in their own communities around social justice; connecting with their creativity through art; expressing themselves through spoken word poetry; learning and m</w:t>
      </w:r>
      <w:r w:rsidR="00664358" w:rsidRPr="000A012F">
        <w:rPr>
          <w:sz w:val="22"/>
        </w:rPr>
        <w:t xml:space="preserve">arking the event with a </w:t>
      </w:r>
      <w:proofErr w:type="spellStart"/>
      <w:r w:rsidR="00664358" w:rsidRPr="000A012F">
        <w:rPr>
          <w:sz w:val="22"/>
        </w:rPr>
        <w:t>waiata</w:t>
      </w:r>
      <w:proofErr w:type="spellEnd"/>
      <w:r w:rsidR="00664358" w:rsidRPr="000A012F">
        <w:rPr>
          <w:sz w:val="22"/>
        </w:rPr>
        <w:t>-ā-</w:t>
      </w:r>
      <w:proofErr w:type="spellStart"/>
      <w:r w:rsidR="00664358" w:rsidRPr="000A012F">
        <w:rPr>
          <w:sz w:val="22"/>
        </w:rPr>
        <w:t>ringa</w:t>
      </w:r>
      <w:proofErr w:type="spellEnd"/>
      <w:r w:rsidR="00664358" w:rsidRPr="000A012F">
        <w:rPr>
          <w:sz w:val="22"/>
        </w:rPr>
        <w:t xml:space="preserve"> </w:t>
      </w:r>
      <w:r w:rsidRPr="000A012F">
        <w:rPr>
          <w:sz w:val="22"/>
        </w:rPr>
        <w:t>composed especially for the hui; and gathering to pray, and compose prayer.</w:t>
      </w:r>
    </w:p>
    <w:p w:rsidR="00454799" w:rsidRPr="000A012F" w:rsidRDefault="00454799" w:rsidP="00454799">
      <w:pPr>
        <w:rPr>
          <w:sz w:val="22"/>
        </w:rPr>
      </w:pPr>
      <w:r w:rsidRPr="000A012F">
        <w:rPr>
          <w:sz w:val="22"/>
        </w:rPr>
        <w:t xml:space="preserve">In the middle of our keynotes and time at the </w:t>
      </w:r>
      <w:proofErr w:type="gramStart"/>
      <w:r w:rsidRPr="000A012F">
        <w:rPr>
          <w:sz w:val="22"/>
        </w:rPr>
        <w:t>hui</w:t>
      </w:r>
      <w:proofErr w:type="gramEnd"/>
      <w:r w:rsidRPr="000A012F">
        <w:rPr>
          <w:sz w:val="22"/>
        </w:rPr>
        <w:t xml:space="preserve"> we also made a pilgrimage to </w:t>
      </w:r>
      <w:proofErr w:type="spellStart"/>
      <w:r w:rsidRPr="000A012F">
        <w:rPr>
          <w:sz w:val="22"/>
        </w:rPr>
        <w:t>Tarore’s</w:t>
      </w:r>
      <w:proofErr w:type="spellEnd"/>
      <w:r w:rsidRPr="000A012F">
        <w:rPr>
          <w:sz w:val="22"/>
        </w:rPr>
        <w:t xml:space="preserve"> resting place to remember the inspiring story of forgiveness and reconciliation, and spread of the Gospel, that fl</w:t>
      </w:r>
      <w:r w:rsidR="00664358" w:rsidRPr="000A012F">
        <w:rPr>
          <w:sz w:val="22"/>
        </w:rPr>
        <w:t xml:space="preserve">ows from her life and death. </w:t>
      </w:r>
      <w:proofErr w:type="spellStart"/>
      <w:r w:rsidR="00664358" w:rsidRPr="000A012F">
        <w:rPr>
          <w:sz w:val="22"/>
        </w:rPr>
        <w:t>Ngā</w:t>
      </w:r>
      <w:r w:rsidRPr="000A012F">
        <w:rPr>
          <w:sz w:val="22"/>
        </w:rPr>
        <w:t>ti</w:t>
      </w:r>
      <w:proofErr w:type="spellEnd"/>
      <w:r w:rsidRPr="000A012F">
        <w:rPr>
          <w:sz w:val="22"/>
        </w:rPr>
        <w:t xml:space="preserve"> </w:t>
      </w:r>
      <w:proofErr w:type="spellStart"/>
      <w:r w:rsidRPr="000A012F">
        <w:rPr>
          <w:sz w:val="22"/>
        </w:rPr>
        <w:t>Haua</w:t>
      </w:r>
      <w:proofErr w:type="spellEnd"/>
      <w:r w:rsidRPr="000A012F">
        <w:rPr>
          <w:sz w:val="22"/>
        </w:rPr>
        <w:t xml:space="preserve">, having welcomed us to the </w:t>
      </w:r>
      <w:proofErr w:type="gramStart"/>
      <w:r w:rsidRPr="000A012F">
        <w:rPr>
          <w:sz w:val="22"/>
        </w:rPr>
        <w:t>hu</w:t>
      </w:r>
      <w:r w:rsidR="00454C8A" w:rsidRPr="000A012F">
        <w:rPr>
          <w:sz w:val="22"/>
        </w:rPr>
        <w:t>i</w:t>
      </w:r>
      <w:proofErr w:type="gramEnd"/>
      <w:r w:rsidR="00454C8A" w:rsidRPr="000A012F">
        <w:rPr>
          <w:sz w:val="22"/>
        </w:rPr>
        <w:t xml:space="preserve">, also welcomed us on to the </w:t>
      </w:r>
      <w:proofErr w:type="spellStart"/>
      <w:r w:rsidR="00454C8A" w:rsidRPr="000A012F">
        <w:rPr>
          <w:sz w:val="22"/>
        </w:rPr>
        <w:t>wā</w:t>
      </w:r>
      <w:r w:rsidRPr="000A012F">
        <w:rPr>
          <w:sz w:val="22"/>
        </w:rPr>
        <w:t>hi</w:t>
      </w:r>
      <w:proofErr w:type="spellEnd"/>
      <w:r w:rsidRPr="000A012F">
        <w:rPr>
          <w:sz w:val="22"/>
        </w:rPr>
        <w:t xml:space="preserve"> </w:t>
      </w:r>
      <w:proofErr w:type="spellStart"/>
      <w:r w:rsidRPr="000A012F">
        <w:rPr>
          <w:sz w:val="22"/>
        </w:rPr>
        <w:t>tapu</w:t>
      </w:r>
      <w:proofErr w:type="spellEnd"/>
      <w:r w:rsidRPr="000A012F">
        <w:rPr>
          <w:sz w:val="22"/>
        </w:rPr>
        <w:t xml:space="preserve"> that holds the memorial to </w:t>
      </w:r>
      <w:proofErr w:type="spellStart"/>
      <w:r w:rsidRPr="000A012F">
        <w:rPr>
          <w:sz w:val="22"/>
        </w:rPr>
        <w:t>Tarore</w:t>
      </w:r>
      <w:proofErr w:type="spellEnd"/>
      <w:r w:rsidRPr="000A012F">
        <w:rPr>
          <w:sz w:val="22"/>
        </w:rPr>
        <w:t xml:space="preserve">. To commemorate the visit and </w:t>
      </w:r>
      <w:proofErr w:type="spellStart"/>
      <w:r w:rsidRPr="000A012F">
        <w:rPr>
          <w:sz w:val="22"/>
        </w:rPr>
        <w:t>karakia</w:t>
      </w:r>
      <w:proofErr w:type="spellEnd"/>
      <w:r w:rsidRPr="000A012F">
        <w:rPr>
          <w:sz w:val="22"/>
        </w:rPr>
        <w:t xml:space="preserve"> at the site each participant was gifted a Gospel of Luke.</w:t>
      </w:r>
    </w:p>
    <w:p w:rsidR="00454799" w:rsidRPr="000A012F" w:rsidRDefault="009D5439" w:rsidP="00454799">
      <w:pPr>
        <w:rPr>
          <w:sz w:val="22"/>
        </w:rPr>
      </w:pPr>
      <w:r w:rsidRPr="000A012F">
        <w:rPr>
          <w:noProof/>
          <w:sz w:val="22"/>
          <w:lang w:eastAsia="en-NZ"/>
        </w:rPr>
        <w:drawing>
          <wp:anchor distT="0" distB="0" distL="114300" distR="114300" simplePos="0" relativeHeight="251678208" behindDoc="0" locked="0" layoutInCell="1" allowOverlap="1" wp14:anchorId="50930705" wp14:editId="0814311D">
            <wp:simplePos x="0" y="0"/>
            <wp:positionH relativeFrom="margin">
              <wp:align>right</wp:align>
            </wp:positionH>
            <wp:positionV relativeFrom="paragraph">
              <wp:posOffset>10160</wp:posOffset>
            </wp:positionV>
            <wp:extent cx="3657600" cy="2352356"/>
            <wp:effectExtent l="0" t="0" r="0" b="0"/>
            <wp:wrapThrough wrapText="bothSides">
              <wp:wrapPolygon edited="0">
                <wp:start x="0" y="0"/>
                <wp:lineTo x="0" y="21343"/>
                <wp:lineTo x="21488" y="21343"/>
                <wp:lineTo x="21488" y="0"/>
                <wp:lineTo x="0"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C03850.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657600" cy="2352356"/>
                    </a:xfrm>
                    <a:prstGeom prst="rect">
                      <a:avLst/>
                    </a:prstGeom>
                  </pic:spPr>
                </pic:pic>
              </a:graphicData>
            </a:graphic>
          </wp:anchor>
        </w:drawing>
      </w:r>
      <w:r w:rsidR="00454799" w:rsidRPr="000A012F">
        <w:rPr>
          <w:sz w:val="22"/>
        </w:rPr>
        <w:t xml:space="preserve">The pilgrimage to </w:t>
      </w:r>
      <w:proofErr w:type="spellStart"/>
      <w:r w:rsidR="00454799" w:rsidRPr="000A012F">
        <w:rPr>
          <w:sz w:val="22"/>
        </w:rPr>
        <w:t>Waharoa</w:t>
      </w:r>
      <w:proofErr w:type="spellEnd"/>
      <w:r w:rsidR="00454799" w:rsidRPr="000A012F">
        <w:rPr>
          <w:sz w:val="22"/>
        </w:rPr>
        <w:t xml:space="preserve">, while hard to achieve in a short programme, was a highlight of the hui and makes a case for connecting hui to similar places of import—as was done, of course, with </w:t>
      </w:r>
      <w:r w:rsidR="00454C8A" w:rsidRPr="000A012F">
        <w:rPr>
          <w:sz w:val="22"/>
        </w:rPr>
        <w:t>GS/THW</w:t>
      </w:r>
      <w:r w:rsidR="00454799" w:rsidRPr="000A012F">
        <w:rPr>
          <w:sz w:val="22"/>
        </w:rPr>
        <w:t xml:space="preserve"> and </w:t>
      </w:r>
      <w:proofErr w:type="spellStart"/>
      <w:r w:rsidR="00454799" w:rsidRPr="000A012F">
        <w:rPr>
          <w:sz w:val="22"/>
        </w:rPr>
        <w:t>Oihi</w:t>
      </w:r>
      <w:proofErr w:type="spellEnd"/>
      <w:r w:rsidR="00454799" w:rsidRPr="000A012F">
        <w:rPr>
          <w:sz w:val="22"/>
        </w:rPr>
        <w:t xml:space="preserve"> in 2014—where the environment and history can have an impact on how we make meaning.</w:t>
      </w:r>
    </w:p>
    <w:p w:rsidR="00454799" w:rsidRPr="000A012F" w:rsidRDefault="00454799" w:rsidP="00454799">
      <w:pPr>
        <w:rPr>
          <w:sz w:val="22"/>
        </w:rPr>
      </w:pPr>
      <w:r w:rsidRPr="000A012F">
        <w:rPr>
          <w:sz w:val="22"/>
        </w:rPr>
        <w:t>It was also a privilege to have our Archbishops, Most Rev Brown Turei and Most Rev Philip Richardson journe</w:t>
      </w:r>
      <w:r w:rsidR="002B2688" w:rsidRPr="000A012F">
        <w:rPr>
          <w:sz w:val="22"/>
        </w:rPr>
        <w:t xml:space="preserve">y each step with us, from the </w:t>
      </w:r>
      <w:proofErr w:type="spellStart"/>
      <w:r w:rsidR="002B2688" w:rsidRPr="000A012F">
        <w:rPr>
          <w:sz w:val="22"/>
        </w:rPr>
        <w:t>pō</w:t>
      </w:r>
      <w:r w:rsidRPr="000A012F">
        <w:rPr>
          <w:sz w:val="22"/>
        </w:rPr>
        <w:t>whiri</w:t>
      </w:r>
      <w:proofErr w:type="spellEnd"/>
      <w:r w:rsidRPr="000A012F">
        <w:rPr>
          <w:sz w:val="22"/>
        </w:rPr>
        <w:t xml:space="preserve">, the pilgrimage to </w:t>
      </w:r>
      <w:proofErr w:type="spellStart"/>
      <w:r w:rsidRPr="000A012F">
        <w:rPr>
          <w:sz w:val="22"/>
        </w:rPr>
        <w:t>Waharoa</w:t>
      </w:r>
      <w:proofErr w:type="spellEnd"/>
      <w:r w:rsidRPr="000A012F">
        <w:rPr>
          <w:sz w:val="22"/>
        </w:rPr>
        <w:t>, being part of a panel answering questions participants had written down throughout the hui, through to the closing Eucharist.</w:t>
      </w:r>
    </w:p>
    <w:p w:rsidR="00454799" w:rsidRPr="000A012F" w:rsidRDefault="00454799" w:rsidP="00454799">
      <w:pPr>
        <w:rPr>
          <w:sz w:val="22"/>
        </w:rPr>
      </w:pPr>
      <w:proofErr w:type="gramStart"/>
      <w:r w:rsidRPr="000A012F">
        <w:rPr>
          <w:sz w:val="22"/>
        </w:rPr>
        <w:t>Our practice of involving and providing a good balance of gender, Tikanga and ages in the presentations and running of the Hui, sourced from our own networks was appreciated and added great value to participants</w:t>
      </w:r>
      <w:r w:rsidR="00454C8A" w:rsidRPr="000A012F">
        <w:rPr>
          <w:sz w:val="22"/>
        </w:rPr>
        <w:t>’</w:t>
      </w:r>
      <w:r w:rsidRPr="000A012F">
        <w:rPr>
          <w:sz w:val="22"/>
        </w:rPr>
        <w:t xml:space="preserve"> learning and enjoyment—weaving sessions together that speak from and to our voices, our places, our history, and our contexts is something worth continuing and developing—as well as allowing people to engage with and listen to presenters who they get to watch practice what they preach and relate to in multiple other settings in</w:t>
      </w:r>
      <w:r w:rsidR="00454C8A" w:rsidRPr="000A012F">
        <w:rPr>
          <w:sz w:val="22"/>
        </w:rPr>
        <w:t xml:space="preserve"> our Chur</w:t>
      </w:r>
      <w:r w:rsidRPr="000A012F">
        <w:rPr>
          <w:sz w:val="22"/>
        </w:rPr>
        <w:t>ch.</w:t>
      </w:r>
      <w:proofErr w:type="gramEnd"/>
    </w:p>
    <w:p w:rsidR="00454799" w:rsidRPr="000A012F" w:rsidRDefault="00454799" w:rsidP="00454799">
      <w:pPr>
        <w:rPr>
          <w:sz w:val="22"/>
        </w:rPr>
      </w:pPr>
      <w:r w:rsidRPr="000A012F">
        <w:rPr>
          <w:sz w:val="22"/>
        </w:rPr>
        <w:t xml:space="preserve">This in turn was part of trying to engage participants on multiple levels—a head, heart, hands approach—understanding we all privilege different ways of learning and doing theology. The activities on the last day—reflecting on and expressing our theology through art, poetry, music, prayer—built on this while trying to get our brains firing on tying our thinking to our doing. We believe there is great value in exploring the use of more and varied activities as part of our learning and expression at </w:t>
      </w:r>
      <w:proofErr w:type="gramStart"/>
      <w:r w:rsidRPr="000A012F">
        <w:rPr>
          <w:sz w:val="22"/>
        </w:rPr>
        <w:t>hui</w:t>
      </w:r>
      <w:proofErr w:type="gramEnd"/>
      <w:r w:rsidRPr="000A012F">
        <w:rPr>
          <w:sz w:val="22"/>
        </w:rPr>
        <w:t>.</w:t>
      </w:r>
    </w:p>
    <w:p w:rsidR="00454799" w:rsidRPr="000A012F" w:rsidRDefault="00454799" w:rsidP="00454799">
      <w:pPr>
        <w:rPr>
          <w:sz w:val="22"/>
        </w:rPr>
      </w:pPr>
      <w:r w:rsidRPr="000A012F">
        <w:rPr>
          <w:sz w:val="22"/>
        </w:rPr>
        <w:t xml:space="preserve">Running a social screen at the </w:t>
      </w:r>
      <w:proofErr w:type="gramStart"/>
      <w:r w:rsidRPr="000A012F">
        <w:rPr>
          <w:sz w:val="22"/>
        </w:rPr>
        <w:t>hui</w:t>
      </w:r>
      <w:proofErr w:type="gramEnd"/>
      <w:r w:rsidRPr="000A012F">
        <w:rPr>
          <w:sz w:val="22"/>
        </w:rPr>
        <w:t xml:space="preserve"> was something new with attendees able to participate on Twitter, Instagram and Facebook using a hashtag and we were able to get discussion moving to these platforms, engage others not present at the hui, and take questions that way for one of the presentations. We also promoted stories, photo albums, and video Interviews through our social media platforms as well as on our website.</w:t>
      </w:r>
    </w:p>
    <w:p w:rsidR="00454799" w:rsidRPr="000A012F" w:rsidRDefault="00454799" w:rsidP="00454799">
      <w:pPr>
        <w:rPr>
          <w:sz w:val="22"/>
        </w:rPr>
      </w:pPr>
      <w:r w:rsidRPr="000A012F">
        <w:rPr>
          <w:sz w:val="22"/>
        </w:rPr>
        <w:t xml:space="preserve">One challenge was that many assumed, despite it being stated otherwise, that as the T3YC was running the </w:t>
      </w:r>
      <w:proofErr w:type="gramStart"/>
      <w:r w:rsidRPr="000A012F">
        <w:rPr>
          <w:sz w:val="22"/>
        </w:rPr>
        <w:t>hui</w:t>
      </w:r>
      <w:proofErr w:type="gramEnd"/>
      <w:r w:rsidRPr="000A012F">
        <w:rPr>
          <w:sz w:val="22"/>
        </w:rPr>
        <w:t xml:space="preserve"> that it was aimed at young people; however, we still managed to get a mix of ages at the hui. In turn, the collaboration of young and old, cross-Tikanga, from different spectrums in our Church in terms of theology, faith and practice, the balance in gender, and how that was gathered at the hui felt natural and unforced in the end creating a positive welcoming and safe space in which to be </w:t>
      </w:r>
      <w:r w:rsidR="002B2688" w:rsidRPr="000A012F">
        <w:rPr>
          <w:sz w:val="22"/>
        </w:rPr>
        <w:t>3T</w:t>
      </w:r>
      <w:r w:rsidRPr="000A012F">
        <w:rPr>
          <w:sz w:val="22"/>
        </w:rPr>
        <w:t xml:space="preserve"> and do theology.</w:t>
      </w:r>
    </w:p>
    <w:p w:rsidR="005B12BC" w:rsidRPr="005B12BC" w:rsidRDefault="005B12BC" w:rsidP="00503052">
      <w:pPr>
        <w:spacing w:after="0"/>
        <w:rPr>
          <w:rFonts w:ascii="Triump" w:hAnsi="Triump"/>
          <w:sz w:val="22"/>
        </w:rPr>
      </w:pPr>
      <w:r w:rsidRPr="005B12BC">
        <w:rPr>
          <w:rFonts w:ascii="Triump" w:hAnsi="Triump"/>
          <w:sz w:val="22"/>
        </w:rPr>
        <w:t>CLMC, Auckland, 6-9 October</w:t>
      </w:r>
      <w:r w:rsidR="00D84A1A">
        <w:rPr>
          <w:rFonts w:ascii="Triump" w:hAnsi="Triump"/>
          <w:sz w:val="22"/>
        </w:rPr>
        <w:t xml:space="preserve"> 2015</w:t>
      </w:r>
    </w:p>
    <w:p w:rsidR="005B12BC" w:rsidRPr="000A012F" w:rsidRDefault="006D5594" w:rsidP="005B12BC">
      <w:pPr>
        <w:rPr>
          <w:sz w:val="22"/>
        </w:rPr>
      </w:pPr>
      <w:r w:rsidRPr="000A012F">
        <w:rPr>
          <w:noProof/>
          <w:sz w:val="22"/>
          <w:lang w:eastAsia="en-NZ"/>
        </w:rPr>
        <w:drawing>
          <wp:anchor distT="0" distB="0" distL="114300" distR="114300" simplePos="0" relativeHeight="251680256" behindDoc="0" locked="0" layoutInCell="1" allowOverlap="1" wp14:anchorId="4DDB150A" wp14:editId="68C304E2">
            <wp:simplePos x="0" y="0"/>
            <wp:positionH relativeFrom="margin">
              <wp:align>right</wp:align>
            </wp:positionH>
            <wp:positionV relativeFrom="paragraph">
              <wp:posOffset>12065</wp:posOffset>
            </wp:positionV>
            <wp:extent cx="3038475" cy="1913522"/>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SC07076.JPG"/>
                    <pic:cNvPicPr/>
                  </pic:nvPicPr>
                  <pic:blipFill rotWithShape="1">
                    <a:blip r:embed="rId24" cstate="print">
                      <a:extLst>
                        <a:ext uri="{28A0092B-C50C-407E-A947-70E740481C1C}">
                          <a14:useLocalDpi xmlns:a14="http://schemas.microsoft.com/office/drawing/2010/main" val="0"/>
                        </a:ext>
                      </a:extLst>
                    </a:blip>
                    <a:srcRect l="5983" r="2449" b="13351"/>
                    <a:stretch/>
                  </pic:blipFill>
                  <pic:spPr bwMode="auto">
                    <a:xfrm>
                      <a:off x="0" y="0"/>
                      <a:ext cx="3038475" cy="19135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B12BC" w:rsidRPr="000A012F">
        <w:rPr>
          <w:sz w:val="22"/>
        </w:rPr>
        <w:t xml:space="preserve">In partnership with the NZCMS Youth Mobiliser, Kirstin Cant, T3YC ran a youth stream at the Common Life Mission Conference (CLMC) in 2015. Responding to an invitation from Robert Kereopa, we offered a space within the optional afternoon workshops every day. </w:t>
      </w:r>
      <w:proofErr w:type="gramStart"/>
      <w:r w:rsidR="005B12BC" w:rsidRPr="000A012F">
        <w:rPr>
          <w:sz w:val="22"/>
        </w:rPr>
        <w:t>Partly this was a space away from the rest of the hui for young people to hang out where we could offer some hospitality, but within that we offered a number of activities with a focus on mission including guided audio prayer stations on the 5 Marks of Mission as well as being available to talk through any questions they had around the content of the hui.</w:t>
      </w:r>
      <w:proofErr w:type="gramEnd"/>
    </w:p>
    <w:p w:rsidR="00014A11" w:rsidRPr="00014A11" w:rsidRDefault="00014A11" w:rsidP="00503052">
      <w:pPr>
        <w:spacing w:after="0"/>
        <w:rPr>
          <w:rFonts w:ascii="Triump" w:hAnsi="Triump"/>
          <w:sz w:val="22"/>
        </w:rPr>
      </w:pPr>
      <w:r w:rsidRPr="00014A11">
        <w:rPr>
          <w:rFonts w:ascii="Triump" w:hAnsi="Triump"/>
          <w:sz w:val="22"/>
        </w:rPr>
        <w:t>Tikanga Youth Synod, 26-28 February 2016</w:t>
      </w:r>
    </w:p>
    <w:p w:rsidR="00454C8A" w:rsidRPr="000A012F" w:rsidRDefault="00CF3B26" w:rsidP="00454C8A">
      <w:pPr>
        <w:rPr>
          <w:sz w:val="22"/>
        </w:rPr>
      </w:pPr>
      <w:r w:rsidRPr="000A012F">
        <w:rPr>
          <w:noProof/>
          <w:sz w:val="22"/>
          <w:lang w:eastAsia="en-NZ"/>
        </w:rPr>
        <w:drawing>
          <wp:anchor distT="0" distB="0" distL="114300" distR="114300" simplePos="0" relativeHeight="251681280" behindDoc="1" locked="0" layoutInCell="1" allowOverlap="1" wp14:anchorId="65354DFF" wp14:editId="48FE20A1">
            <wp:simplePos x="0" y="0"/>
            <wp:positionH relativeFrom="column">
              <wp:posOffset>0</wp:posOffset>
            </wp:positionH>
            <wp:positionV relativeFrom="paragraph">
              <wp:posOffset>635</wp:posOffset>
            </wp:positionV>
            <wp:extent cx="3019425" cy="2009493"/>
            <wp:effectExtent l="0" t="0" r="0" b="0"/>
            <wp:wrapTight wrapText="bothSides">
              <wp:wrapPolygon edited="0">
                <wp:start x="0" y="0"/>
                <wp:lineTo x="0" y="21300"/>
                <wp:lineTo x="21396" y="21300"/>
                <wp:lineTo x="21396"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SC0806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019425" cy="2009493"/>
                    </a:xfrm>
                    <a:prstGeom prst="rect">
                      <a:avLst/>
                    </a:prstGeom>
                  </pic:spPr>
                </pic:pic>
              </a:graphicData>
            </a:graphic>
            <wp14:sizeRelH relativeFrom="page">
              <wp14:pctWidth>0</wp14:pctWidth>
            </wp14:sizeRelH>
            <wp14:sizeRelV relativeFrom="page">
              <wp14:pctHeight>0</wp14:pctHeight>
            </wp14:sizeRelV>
          </wp:anchor>
        </w:drawing>
      </w:r>
      <w:r w:rsidR="00454C8A" w:rsidRPr="000A012F">
        <w:rPr>
          <w:sz w:val="22"/>
        </w:rPr>
        <w:t xml:space="preserve">Tikanga Youth Synod, an annual gathering of young people and youth </w:t>
      </w:r>
      <w:r w:rsidR="00FA67B2" w:rsidRPr="000A012F">
        <w:rPr>
          <w:sz w:val="22"/>
        </w:rPr>
        <w:t xml:space="preserve">leaders from all three Tikanga </w:t>
      </w:r>
      <w:proofErr w:type="gramStart"/>
      <w:r w:rsidR="00454C8A" w:rsidRPr="000A012F">
        <w:rPr>
          <w:sz w:val="22"/>
        </w:rPr>
        <w:t>was held</w:t>
      </w:r>
      <w:proofErr w:type="gramEnd"/>
      <w:r w:rsidR="00454C8A" w:rsidRPr="000A012F">
        <w:rPr>
          <w:sz w:val="22"/>
        </w:rPr>
        <w:t xml:space="preserve"> at the </w:t>
      </w:r>
      <w:proofErr w:type="spellStart"/>
      <w:r w:rsidR="00454C8A" w:rsidRPr="000A012F">
        <w:rPr>
          <w:sz w:val="22"/>
        </w:rPr>
        <w:t>Silverstream</w:t>
      </w:r>
      <w:proofErr w:type="spellEnd"/>
      <w:r w:rsidR="00454C8A" w:rsidRPr="000A012F">
        <w:rPr>
          <w:sz w:val="22"/>
        </w:rPr>
        <w:t xml:space="preserve"> Re</w:t>
      </w:r>
      <w:r w:rsidR="00FA67B2" w:rsidRPr="000A012F">
        <w:rPr>
          <w:sz w:val="22"/>
        </w:rPr>
        <w:t xml:space="preserve">treat Centre in Lower Hutt, </w:t>
      </w:r>
      <w:r w:rsidR="00454C8A" w:rsidRPr="000A012F">
        <w:rPr>
          <w:sz w:val="22"/>
        </w:rPr>
        <w:t>26</w:t>
      </w:r>
      <w:r w:rsidR="00FA67B2" w:rsidRPr="000A012F">
        <w:rPr>
          <w:sz w:val="22"/>
        </w:rPr>
        <w:t>-28</w:t>
      </w:r>
      <w:r w:rsidR="00454C8A" w:rsidRPr="000A012F">
        <w:rPr>
          <w:sz w:val="22"/>
        </w:rPr>
        <w:t xml:space="preserve"> February.</w:t>
      </w:r>
    </w:p>
    <w:p w:rsidR="00454C8A" w:rsidRPr="000A012F" w:rsidRDefault="00454C8A" w:rsidP="00454C8A">
      <w:pPr>
        <w:rPr>
          <w:sz w:val="22"/>
        </w:rPr>
      </w:pPr>
      <w:r w:rsidRPr="000A012F">
        <w:rPr>
          <w:sz w:val="22"/>
        </w:rPr>
        <w:t xml:space="preserve">The theme of </w:t>
      </w:r>
      <w:r w:rsidR="00FA67B2" w:rsidRPr="000A012F">
        <w:rPr>
          <w:sz w:val="22"/>
        </w:rPr>
        <w:t>TYS</w:t>
      </w:r>
      <w:r w:rsidRPr="000A012F">
        <w:rPr>
          <w:sz w:val="22"/>
        </w:rPr>
        <w:t xml:space="preserve"> in 2016 was Climate Change and Refugees and </w:t>
      </w:r>
      <w:r w:rsidR="00D45160" w:rsidRPr="000A012F">
        <w:rPr>
          <w:sz w:val="22"/>
        </w:rPr>
        <w:t xml:space="preserve">took place </w:t>
      </w:r>
      <w:r w:rsidR="001F0A21" w:rsidRPr="000A012F">
        <w:rPr>
          <w:sz w:val="22"/>
        </w:rPr>
        <w:t xml:space="preserve">barely a week after Tropical </w:t>
      </w:r>
      <w:r w:rsidRPr="000A012F">
        <w:rPr>
          <w:sz w:val="22"/>
        </w:rPr>
        <w:t>Cyclone Winston</w:t>
      </w:r>
      <w:r w:rsidR="001F0A21" w:rsidRPr="000A012F">
        <w:rPr>
          <w:sz w:val="22"/>
        </w:rPr>
        <w:t xml:space="preserve"> made </w:t>
      </w:r>
      <w:r w:rsidRPr="000A012F">
        <w:rPr>
          <w:sz w:val="22"/>
        </w:rPr>
        <w:t>landfall in Fiji</w:t>
      </w:r>
      <w:r w:rsidR="001F0A21" w:rsidRPr="000A012F">
        <w:rPr>
          <w:sz w:val="22"/>
        </w:rPr>
        <w:t xml:space="preserve"> and began the day the first group of Syrian refugees arrived in Wellington since NZ had agreed to increase its intake.</w:t>
      </w:r>
    </w:p>
    <w:p w:rsidR="00454C8A" w:rsidRPr="000A012F" w:rsidRDefault="00454C8A" w:rsidP="00454C8A">
      <w:pPr>
        <w:rPr>
          <w:sz w:val="22"/>
        </w:rPr>
      </w:pPr>
      <w:r w:rsidRPr="000A012F">
        <w:rPr>
          <w:sz w:val="22"/>
        </w:rPr>
        <w:t xml:space="preserve">The gathering heard a number of presentations and reflections. In the opening Keynote Address, </w:t>
      </w:r>
      <w:proofErr w:type="spellStart"/>
      <w:r w:rsidRPr="000A012F">
        <w:rPr>
          <w:sz w:val="22"/>
        </w:rPr>
        <w:t>Rt</w:t>
      </w:r>
      <w:proofErr w:type="spellEnd"/>
      <w:r w:rsidRPr="000A012F">
        <w:rPr>
          <w:sz w:val="22"/>
        </w:rPr>
        <w:t xml:space="preserve"> Rev Richard Ellena, Bishop of Nelson, stressed the importance of placing Jesus at the centre of all that was discussed at </w:t>
      </w:r>
      <w:r w:rsidR="002B2688" w:rsidRPr="000A012F">
        <w:rPr>
          <w:sz w:val="22"/>
        </w:rPr>
        <w:t>TYS</w:t>
      </w:r>
      <w:r w:rsidRPr="000A012F">
        <w:rPr>
          <w:sz w:val="22"/>
        </w:rPr>
        <w:t>, and walking together.</w:t>
      </w:r>
    </w:p>
    <w:p w:rsidR="00454C8A" w:rsidRPr="000A012F" w:rsidRDefault="001F0A21" w:rsidP="00454C8A">
      <w:pPr>
        <w:rPr>
          <w:sz w:val="22"/>
        </w:rPr>
      </w:pPr>
      <w:r w:rsidRPr="000A012F">
        <w:rPr>
          <w:noProof/>
          <w:sz w:val="22"/>
          <w:lang w:eastAsia="en-NZ"/>
        </w:rPr>
        <w:drawing>
          <wp:anchor distT="0" distB="0" distL="114300" distR="114300" simplePos="0" relativeHeight="251682304" behindDoc="1" locked="0" layoutInCell="1" allowOverlap="1" wp14:anchorId="58369708" wp14:editId="414CDFE1">
            <wp:simplePos x="0" y="0"/>
            <wp:positionH relativeFrom="margin">
              <wp:align>left</wp:align>
            </wp:positionH>
            <wp:positionV relativeFrom="paragraph">
              <wp:posOffset>56515</wp:posOffset>
            </wp:positionV>
            <wp:extent cx="3943350" cy="1882775"/>
            <wp:effectExtent l="0" t="0" r="0" b="3175"/>
            <wp:wrapTight wrapText="bothSides">
              <wp:wrapPolygon edited="0">
                <wp:start x="0" y="0"/>
                <wp:lineTo x="0" y="21418"/>
                <wp:lineTo x="21496" y="21418"/>
                <wp:lineTo x="21496"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SC08044.JPG"/>
                    <pic:cNvPicPr/>
                  </pic:nvPicPr>
                  <pic:blipFill rotWithShape="1">
                    <a:blip r:embed="rId26" cstate="print">
                      <a:extLst>
                        <a:ext uri="{28A0092B-C50C-407E-A947-70E740481C1C}">
                          <a14:useLocalDpi xmlns:a14="http://schemas.microsoft.com/office/drawing/2010/main" val="0"/>
                        </a:ext>
                      </a:extLst>
                    </a:blip>
                    <a:srcRect t="28217"/>
                    <a:stretch/>
                  </pic:blipFill>
                  <pic:spPr bwMode="auto">
                    <a:xfrm>
                      <a:off x="0" y="0"/>
                      <a:ext cx="3943350" cy="18827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54C8A" w:rsidRPr="000A012F">
        <w:rPr>
          <w:sz w:val="22"/>
        </w:rPr>
        <w:t xml:space="preserve">Rev Jolyon White, Director of Anglican Advocacy, Christchurch, spoke to the gathering on being clear about the goals of our advocacy, of careful and ongoing assessment of the rightness of our causes, and the deliberate and practical steps that need to </w:t>
      </w:r>
      <w:proofErr w:type="gramStart"/>
      <w:r w:rsidR="00454C8A" w:rsidRPr="000A012F">
        <w:rPr>
          <w:sz w:val="22"/>
        </w:rPr>
        <w:t>be taken</w:t>
      </w:r>
      <w:proofErr w:type="gramEnd"/>
      <w:r w:rsidR="00454C8A" w:rsidRPr="000A012F">
        <w:rPr>
          <w:sz w:val="22"/>
        </w:rPr>
        <w:t xml:space="preserve"> to deal with issues of injustice in achievable ways.</w:t>
      </w:r>
    </w:p>
    <w:p w:rsidR="00454C8A" w:rsidRPr="000A012F" w:rsidRDefault="00454C8A" w:rsidP="00454C8A">
      <w:pPr>
        <w:rPr>
          <w:sz w:val="22"/>
        </w:rPr>
      </w:pPr>
      <w:r w:rsidRPr="000A012F">
        <w:rPr>
          <w:sz w:val="22"/>
        </w:rPr>
        <w:t xml:space="preserve">Fe‘iloakitau Kaho Tevi, Sustainable and Strategic Development Advisor from the Diocese of Polynesia, spoke on the causes and observable effects of Climate Change, of the impact of Climate Change on human lives in the Pacific, and the ethics of living within our means. The Youth Synod </w:t>
      </w:r>
      <w:proofErr w:type="gramStart"/>
      <w:r w:rsidRPr="000A012F">
        <w:rPr>
          <w:sz w:val="22"/>
        </w:rPr>
        <w:t>was challenged</w:t>
      </w:r>
      <w:proofErr w:type="gramEnd"/>
      <w:r w:rsidRPr="000A012F">
        <w:rPr>
          <w:sz w:val="22"/>
        </w:rPr>
        <w:t xml:space="preserve"> by Mr Tevi to carefully consider how our lifestyles and our connection to, and actions around, Climate Change affect the environment and our sisters and brothers in Tikanga Polynesia and the Pacific.</w:t>
      </w:r>
    </w:p>
    <w:p w:rsidR="00454C8A" w:rsidRPr="000A012F" w:rsidRDefault="00454C8A" w:rsidP="00454C8A">
      <w:pPr>
        <w:rPr>
          <w:sz w:val="22"/>
        </w:rPr>
      </w:pPr>
      <w:r w:rsidRPr="000A012F">
        <w:rPr>
          <w:sz w:val="22"/>
        </w:rPr>
        <w:t xml:space="preserve">Sarah Morris, International Advocacy Manager, </w:t>
      </w:r>
      <w:proofErr w:type="spellStart"/>
      <w:r w:rsidRPr="000A012F">
        <w:rPr>
          <w:sz w:val="22"/>
        </w:rPr>
        <w:t>Unicef</w:t>
      </w:r>
      <w:proofErr w:type="spellEnd"/>
      <w:r w:rsidRPr="000A012F">
        <w:rPr>
          <w:sz w:val="22"/>
        </w:rPr>
        <w:t xml:space="preserve"> NZ, spoke on the Global Goals for Sustainable Development, thinking globally and acting locally, and her work volunteering with Red Cross NZ in hosting a refugee family. The Youth Synod heard how Climate Change and issues of injustice have a disproportionate impact on children, especially the most vulnerable.</w:t>
      </w:r>
    </w:p>
    <w:p w:rsidR="00454C8A" w:rsidRPr="000A012F" w:rsidRDefault="00454C8A" w:rsidP="00454C8A">
      <w:pPr>
        <w:rPr>
          <w:sz w:val="22"/>
        </w:rPr>
      </w:pPr>
      <w:r w:rsidRPr="000A012F">
        <w:rPr>
          <w:sz w:val="22"/>
        </w:rPr>
        <w:t>In mixed-Tikanga groups the Youth Synod looked at how we can address the issues of Climate Change and Refugees in our own contexts and what that might mean in practical terms as well as how we might walk together and strengthen cross-Tikanga relationships and unity.</w:t>
      </w:r>
    </w:p>
    <w:p w:rsidR="00454C8A" w:rsidRPr="000A012F" w:rsidRDefault="009D5439" w:rsidP="00454C8A">
      <w:pPr>
        <w:rPr>
          <w:sz w:val="22"/>
        </w:rPr>
      </w:pPr>
      <w:r w:rsidRPr="000A012F">
        <w:rPr>
          <w:noProof/>
          <w:sz w:val="22"/>
          <w:lang w:eastAsia="en-NZ"/>
        </w:rPr>
        <w:drawing>
          <wp:anchor distT="0" distB="0" distL="114300" distR="114300" simplePos="0" relativeHeight="251683328" behindDoc="1" locked="0" layoutInCell="1" allowOverlap="1" wp14:anchorId="3D3589A3" wp14:editId="1946B988">
            <wp:simplePos x="0" y="0"/>
            <wp:positionH relativeFrom="margin">
              <wp:align>right</wp:align>
            </wp:positionH>
            <wp:positionV relativeFrom="paragraph">
              <wp:posOffset>49530</wp:posOffset>
            </wp:positionV>
            <wp:extent cx="3719195" cy="2000250"/>
            <wp:effectExtent l="0" t="0" r="0" b="0"/>
            <wp:wrapTight wrapText="bothSides">
              <wp:wrapPolygon edited="0">
                <wp:start x="0" y="0"/>
                <wp:lineTo x="0" y="21394"/>
                <wp:lineTo x="21464" y="21394"/>
                <wp:lineTo x="21464"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DSC08131.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719195" cy="2000250"/>
                    </a:xfrm>
                    <a:prstGeom prst="rect">
                      <a:avLst/>
                    </a:prstGeom>
                  </pic:spPr>
                </pic:pic>
              </a:graphicData>
            </a:graphic>
            <wp14:sizeRelH relativeFrom="page">
              <wp14:pctWidth>0</wp14:pctWidth>
            </wp14:sizeRelH>
            <wp14:sizeRelV relativeFrom="page">
              <wp14:pctHeight>0</wp14:pctHeight>
            </wp14:sizeRelV>
          </wp:anchor>
        </w:drawing>
      </w:r>
      <w:r w:rsidR="00454C8A" w:rsidRPr="000A012F">
        <w:rPr>
          <w:sz w:val="22"/>
        </w:rPr>
        <w:t xml:space="preserve">Each Tikanga also spoke in their own forums about the theme of our gathering as well as other issues important to them. </w:t>
      </w:r>
      <w:proofErr w:type="gramStart"/>
      <w:r w:rsidR="00454C8A" w:rsidRPr="000A012F">
        <w:rPr>
          <w:sz w:val="22"/>
        </w:rPr>
        <w:t xml:space="preserve">Tikanga Polynesia, reporting back to the Youth Synod, made several proposals for consideration and further action by the </w:t>
      </w:r>
      <w:r w:rsidR="00FA67B2" w:rsidRPr="000A012F">
        <w:rPr>
          <w:sz w:val="22"/>
        </w:rPr>
        <w:t xml:space="preserve">T3YC </w:t>
      </w:r>
      <w:r w:rsidR="00454C8A" w:rsidRPr="000A012F">
        <w:rPr>
          <w:sz w:val="22"/>
        </w:rPr>
        <w:t>including moving from acting out of sympathy and pity for our brothers and sisters in the Pacific towards efforts and resources to acknowledge and build for resilience and disaster preparedness as well as developing resources for prayer and education around these issues for the whole Church.</w:t>
      </w:r>
      <w:proofErr w:type="gramEnd"/>
    </w:p>
    <w:p w:rsidR="00454C8A" w:rsidRPr="000A012F" w:rsidRDefault="00454C8A" w:rsidP="00454C8A">
      <w:pPr>
        <w:rPr>
          <w:sz w:val="22"/>
        </w:rPr>
      </w:pPr>
      <w:proofErr w:type="gramStart"/>
      <w:r w:rsidRPr="000A012F">
        <w:rPr>
          <w:sz w:val="22"/>
        </w:rPr>
        <w:t>The engagement of young people, our present and future leaders, with the theme of the Youth Synod and their acceptance of their place at the centre of concerns for sustainable development to combat Climate Change, to fight injustice and inequality, and to welcome those displaced by unliveable situations also underlined the vital contribution young people have to make, and the importance of ensuring their voice is heard and that they have genuine participation in any decision making.</w:t>
      </w:r>
      <w:proofErr w:type="gramEnd"/>
    </w:p>
    <w:p w:rsidR="00014A11" w:rsidRPr="000A012F" w:rsidRDefault="00454C8A" w:rsidP="00454C8A">
      <w:pPr>
        <w:rPr>
          <w:sz w:val="22"/>
        </w:rPr>
      </w:pPr>
      <w:r w:rsidRPr="000A012F">
        <w:rPr>
          <w:sz w:val="22"/>
        </w:rPr>
        <w:t>Participants have committed themselves to taking steps to work further on actions identified in small group work at our gathering and in Tikanga forums. The next meeting of Tikanga Youth Synod will take place in February 2017.</w:t>
      </w:r>
    </w:p>
    <w:p w:rsidR="001F0A21" w:rsidRPr="001F0A21" w:rsidRDefault="001F0A21" w:rsidP="001F0A21">
      <w:pPr>
        <w:spacing w:after="0"/>
        <w:rPr>
          <w:rFonts w:ascii="Triump" w:hAnsi="Triump"/>
          <w:sz w:val="22"/>
        </w:rPr>
      </w:pPr>
      <w:r w:rsidRPr="001F0A21">
        <w:rPr>
          <w:rFonts w:ascii="Triump" w:hAnsi="Triump"/>
          <w:sz w:val="22"/>
        </w:rPr>
        <w:t>Sustainable Practices for Youth Ministry</w:t>
      </w:r>
    </w:p>
    <w:p w:rsidR="002B2688" w:rsidRPr="000A012F" w:rsidRDefault="00FA67B2" w:rsidP="00454C8A">
      <w:pPr>
        <w:rPr>
          <w:sz w:val="22"/>
        </w:rPr>
      </w:pPr>
      <w:r w:rsidRPr="000A012F">
        <w:rPr>
          <w:noProof/>
          <w:sz w:val="22"/>
          <w:lang w:eastAsia="en-NZ"/>
        </w:rPr>
        <w:drawing>
          <wp:anchor distT="0" distB="0" distL="114300" distR="114300" simplePos="0" relativeHeight="251685376" behindDoc="0" locked="0" layoutInCell="1" allowOverlap="1" wp14:anchorId="615A41F4" wp14:editId="5EA1187D">
            <wp:simplePos x="0" y="0"/>
            <wp:positionH relativeFrom="margin">
              <wp:align>left</wp:align>
            </wp:positionH>
            <wp:positionV relativeFrom="paragraph">
              <wp:posOffset>10160</wp:posOffset>
            </wp:positionV>
            <wp:extent cx="1581150" cy="222948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aid.jpg"/>
                    <pic:cNvPicPr/>
                  </pic:nvPicPr>
                  <pic:blipFill>
                    <a:blip r:embed="rId28">
                      <a:extLst>
                        <a:ext uri="{28A0092B-C50C-407E-A947-70E740481C1C}">
                          <a14:useLocalDpi xmlns:a14="http://schemas.microsoft.com/office/drawing/2010/main" val="0"/>
                        </a:ext>
                      </a:extLst>
                    </a:blip>
                    <a:stretch>
                      <a:fillRect/>
                    </a:stretch>
                  </pic:blipFill>
                  <pic:spPr>
                    <a:xfrm>
                      <a:off x="0" y="0"/>
                      <a:ext cx="1581150" cy="2229485"/>
                    </a:xfrm>
                    <a:prstGeom prst="rect">
                      <a:avLst/>
                    </a:prstGeom>
                  </pic:spPr>
                </pic:pic>
              </a:graphicData>
            </a:graphic>
            <wp14:sizeRelH relativeFrom="page">
              <wp14:pctWidth>0</wp14:pctWidth>
            </wp14:sizeRelH>
            <wp14:sizeRelV relativeFrom="page">
              <wp14:pctHeight>0</wp14:pctHeight>
            </wp14:sizeRelV>
          </wp:anchor>
        </w:drawing>
      </w:r>
      <w:r w:rsidR="001F0A21" w:rsidRPr="000A012F">
        <w:rPr>
          <w:sz w:val="22"/>
        </w:rPr>
        <w:t xml:space="preserve">As part of the Network of National Youth Ministry Leaders, the </w:t>
      </w:r>
      <w:r w:rsidRPr="000A012F">
        <w:rPr>
          <w:sz w:val="22"/>
        </w:rPr>
        <w:t>T3YC</w:t>
      </w:r>
      <w:r w:rsidR="001F0A21" w:rsidRPr="000A012F">
        <w:rPr>
          <w:sz w:val="22"/>
        </w:rPr>
        <w:t xml:space="preserve"> has helped to design 'Sustainable Practices for Youth Ministry' - a straightforward resource that will lead you through making seven key commitments to Youth Workers or Lead Volunteer Youth Leaders to ensure a sustainable and successful youth ministry. </w:t>
      </w:r>
    </w:p>
    <w:p w:rsidR="002B2688" w:rsidRPr="000A012F" w:rsidRDefault="002B2688" w:rsidP="002B2688">
      <w:pPr>
        <w:rPr>
          <w:sz w:val="22"/>
        </w:rPr>
      </w:pPr>
      <w:r w:rsidRPr="000A012F">
        <w:rPr>
          <w:sz w:val="22"/>
        </w:rPr>
        <w:t xml:space="preserve">The Sustainable Practices resource started as an idea for church employed youth workers in 2007, and </w:t>
      </w:r>
      <w:proofErr w:type="gramStart"/>
      <w:r w:rsidRPr="000A012F">
        <w:rPr>
          <w:sz w:val="22"/>
        </w:rPr>
        <w:t>a national charter was officially developed in 2009 by youth ministry leaders in the UK</w:t>
      </w:r>
      <w:proofErr w:type="gramEnd"/>
      <w:r w:rsidRPr="000A012F">
        <w:rPr>
          <w:sz w:val="22"/>
        </w:rPr>
        <w:t xml:space="preserve">.  Under this charter, churches </w:t>
      </w:r>
      <w:proofErr w:type="gramStart"/>
      <w:r w:rsidRPr="000A012F">
        <w:rPr>
          <w:sz w:val="22"/>
        </w:rPr>
        <w:t>would be accredited</w:t>
      </w:r>
      <w:proofErr w:type="gramEnd"/>
      <w:r w:rsidRPr="000A012F">
        <w:rPr>
          <w:sz w:val="22"/>
        </w:rPr>
        <w:t xml:space="preserve"> if they committed to an accountable action plan. Churches across multiple denominations and parachurch organisations throughout the UK </w:t>
      </w:r>
      <w:proofErr w:type="gramStart"/>
      <w:r w:rsidRPr="000A012F">
        <w:rPr>
          <w:sz w:val="22"/>
        </w:rPr>
        <w:t>have now been accredited</w:t>
      </w:r>
      <w:proofErr w:type="gramEnd"/>
      <w:r w:rsidRPr="000A012F">
        <w:rPr>
          <w:sz w:val="22"/>
        </w:rPr>
        <w:t>.</w:t>
      </w:r>
      <w:r w:rsidR="00EF6FC0" w:rsidRPr="000A012F">
        <w:rPr>
          <w:sz w:val="22"/>
        </w:rPr>
        <w:t xml:space="preserve"> </w:t>
      </w:r>
      <w:r w:rsidRPr="000A012F">
        <w:rPr>
          <w:sz w:val="22"/>
        </w:rPr>
        <w:t xml:space="preserve">A Canadian version was created in 2011, and in the USA, a covenant, based on the British national charter, </w:t>
      </w:r>
      <w:proofErr w:type="gramStart"/>
      <w:r w:rsidRPr="000A012F">
        <w:rPr>
          <w:sz w:val="22"/>
        </w:rPr>
        <w:t>was also</w:t>
      </w:r>
      <w:proofErr w:type="gramEnd"/>
      <w:r w:rsidRPr="000A012F">
        <w:rPr>
          <w:sz w:val="22"/>
        </w:rPr>
        <w:t xml:space="preserve"> launched in 2011.</w:t>
      </w:r>
    </w:p>
    <w:p w:rsidR="001F0A21" w:rsidRPr="000A012F" w:rsidRDefault="002B2688" w:rsidP="002B2688">
      <w:pPr>
        <w:rPr>
          <w:sz w:val="22"/>
        </w:rPr>
      </w:pPr>
      <w:r w:rsidRPr="000A012F">
        <w:rPr>
          <w:sz w:val="22"/>
        </w:rPr>
        <w:t xml:space="preserve">For </w:t>
      </w:r>
      <w:proofErr w:type="spellStart"/>
      <w:r w:rsidRPr="000A012F">
        <w:rPr>
          <w:sz w:val="22"/>
        </w:rPr>
        <w:t>Aotearoa</w:t>
      </w:r>
      <w:proofErr w:type="spellEnd"/>
      <w:r w:rsidRPr="000A012F">
        <w:rPr>
          <w:sz w:val="22"/>
        </w:rPr>
        <w:t>-NZ, the Network of National Youth Ministry Leaders</w:t>
      </w:r>
      <w:proofErr w:type="gramStart"/>
      <w:r w:rsidRPr="000A012F">
        <w:rPr>
          <w:sz w:val="22"/>
        </w:rPr>
        <w:t>—which</w:t>
      </w:r>
      <w:proofErr w:type="gramEnd"/>
      <w:r w:rsidRPr="000A012F">
        <w:rPr>
          <w:sz w:val="22"/>
        </w:rPr>
        <w:t xml:space="preserve"> includes national youth leaders from the Presbyterian, Methodist, Baptist, Assemblies of God, Salvation Army, </w:t>
      </w:r>
      <w:proofErr w:type="spellStart"/>
      <w:r w:rsidRPr="000A012F">
        <w:rPr>
          <w:sz w:val="22"/>
        </w:rPr>
        <w:t>Weslyan</w:t>
      </w:r>
      <w:proofErr w:type="spellEnd"/>
      <w:r w:rsidRPr="000A012F">
        <w:rPr>
          <w:sz w:val="22"/>
        </w:rPr>
        <w:t>-Methodist and Anglican Churches—committed to contextualising this charter</w:t>
      </w:r>
      <w:r w:rsidR="00EF6FC0" w:rsidRPr="000A012F">
        <w:rPr>
          <w:sz w:val="22"/>
        </w:rPr>
        <w:t xml:space="preserve"> for our own communities</w:t>
      </w:r>
      <w:r w:rsidRPr="000A012F">
        <w:rPr>
          <w:sz w:val="22"/>
        </w:rPr>
        <w:t xml:space="preserve">. The accreditation </w:t>
      </w:r>
      <w:r w:rsidR="00EF6FC0" w:rsidRPr="000A012F">
        <w:rPr>
          <w:sz w:val="22"/>
        </w:rPr>
        <w:t>process was removed, making it</w:t>
      </w:r>
      <w:r w:rsidRPr="000A012F">
        <w:rPr>
          <w:sz w:val="22"/>
        </w:rPr>
        <w:t xml:space="preserve"> a free </w:t>
      </w:r>
      <w:proofErr w:type="gramStart"/>
      <w:r w:rsidRPr="000A012F">
        <w:rPr>
          <w:sz w:val="22"/>
        </w:rPr>
        <w:t>resource which</w:t>
      </w:r>
      <w:proofErr w:type="gramEnd"/>
      <w:r w:rsidRPr="000A012F">
        <w:rPr>
          <w:sz w:val="22"/>
        </w:rPr>
        <w:t xml:space="preserve"> any church can use. It was also deemed necessary to create a sister document for churches whose key youth leader is a volunteer.</w:t>
      </w:r>
      <w:r w:rsidR="00EF6FC0" w:rsidRPr="000A012F">
        <w:rPr>
          <w:sz w:val="22"/>
        </w:rPr>
        <w:t xml:space="preserve"> </w:t>
      </w:r>
      <w:r w:rsidR="001F0A21" w:rsidRPr="000A012F">
        <w:rPr>
          <w:sz w:val="22"/>
        </w:rPr>
        <w:t xml:space="preserve">You can read more </w:t>
      </w:r>
      <w:r w:rsidR="00FA67B2" w:rsidRPr="000A012F">
        <w:rPr>
          <w:sz w:val="22"/>
        </w:rPr>
        <w:t>about the purpose of this resource, how to use it,</w:t>
      </w:r>
      <w:r w:rsidR="001F0A21" w:rsidRPr="000A012F">
        <w:rPr>
          <w:sz w:val="22"/>
        </w:rPr>
        <w:t xml:space="preserve"> and download </w:t>
      </w:r>
      <w:r w:rsidR="00FA67B2" w:rsidRPr="000A012F">
        <w:rPr>
          <w:sz w:val="22"/>
        </w:rPr>
        <w:t xml:space="preserve">a copy </w:t>
      </w:r>
      <w:r w:rsidR="001F0A21" w:rsidRPr="000A012F">
        <w:rPr>
          <w:sz w:val="22"/>
        </w:rPr>
        <w:t xml:space="preserve">over at </w:t>
      </w:r>
      <w:hyperlink r:id="rId29" w:history="1">
        <w:r w:rsidR="001F0A21" w:rsidRPr="000A012F">
          <w:rPr>
            <w:rStyle w:val="Hyperlink"/>
            <w:sz w:val="22"/>
          </w:rPr>
          <w:t>www.sustainablepractices.org.nz</w:t>
        </w:r>
      </w:hyperlink>
      <w:r w:rsidR="001F0A21" w:rsidRPr="000A012F">
        <w:rPr>
          <w:sz w:val="22"/>
        </w:rPr>
        <w:t xml:space="preserve"> or check out our other resources at </w:t>
      </w:r>
      <w:hyperlink r:id="rId30" w:history="1">
        <w:r w:rsidR="001F0A21" w:rsidRPr="000A012F">
          <w:rPr>
            <w:rStyle w:val="Hyperlink"/>
            <w:sz w:val="22"/>
          </w:rPr>
          <w:t>www.makethefirstmove.org</w:t>
        </w:r>
      </w:hyperlink>
      <w:r w:rsidR="001F0A21" w:rsidRPr="000A012F">
        <w:rPr>
          <w:sz w:val="22"/>
        </w:rPr>
        <w:t xml:space="preserve">. </w:t>
      </w:r>
    </w:p>
    <w:p w:rsidR="005C733C" w:rsidRPr="00014A11" w:rsidRDefault="005B12BC" w:rsidP="00503052">
      <w:pPr>
        <w:spacing w:after="0"/>
        <w:rPr>
          <w:rFonts w:ascii="Triump" w:hAnsi="Triump"/>
          <w:sz w:val="28"/>
        </w:rPr>
      </w:pPr>
      <w:r w:rsidRPr="00014A11">
        <w:rPr>
          <w:rFonts w:ascii="Triump" w:hAnsi="Triump"/>
          <w:noProof/>
          <w:sz w:val="28"/>
          <w:lang w:eastAsia="en-NZ"/>
        </w:rPr>
        <w:t>Conclusion</w:t>
      </w:r>
    </w:p>
    <w:p w:rsidR="00403B80" w:rsidRPr="000A012F" w:rsidRDefault="00403B80" w:rsidP="00403B80">
      <w:pPr>
        <w:rPr>
          <w:sz w:val="22"/>
        </w:rPr>
      </w:pPr>
      <w:r w:rsidRPr="000A012F">
        <w:rPr>
          <w:sz w:val="22"/>
        </w:rPr>
        <w:t xml:space="preserve">We praise God for all those who engage in youth ministry across the Anglican Church in </w:t>
      </w:r>
      <w:proofErr w:type="spellStart"/>
      <w:r w:rsidRPr="000A012F">
        <w:rPr>
          <w:sz w:val="22"/>
        </w:rPr>
        <w:t>Aotearoa</w:t>
      </w:r>
      <w:proofErr w:type="spellEnd"/>
      <w:r w:rsidRPr="000A012F">
        <w:rPr>
          <w:sz w:val="22"/>
        </w:rPr>
        <w:t xml:space="preserve">, New Zealand &amp; Polynesia. </w:t>
      </w:r>
      <w:proofErr w:type="gramStart"/>
      <w:r w:rsidRPr="000A012F">
        <w:rPr>
          <w:sz w:val="22"/>
        </w:rPr>
        <w:t xml:space="preserve">From Tikanga events like The Abbey now having met for the third time in 2015 where it gathered over 200 youth leaders and young people from across Tikanga </w:t>
      </w:r>
      <w:proofErr w:type="spellStart"/>
      <w:r w:rsidRPr="000A012F">
        <w:rPr>
          <w:sz w:val="22"/>
        </w:rPr>
        <w:t>Pākehā</w:t>
      </w:r>
      <w:proofErr w:type="spellEnd"/>
      <w:r w:rsidRPr="000A012F">
        <w:rPr>
          <w:sz w:val="22"/>
        </w:rPr>
        <w:t xml:space="preserve"> as well as </w:t>
      </w:r>
      <w:proofErr w:type="spellStart"/>
      <w:r w:rsidRPr="000A012F">
        <w:rPr>
          <w:sz w:val="22"/>
        </w:rPr>
        <w:t>manuhiri</w:t>
      </w:r>
      <w:proofErr w:type="spellEnd"/>
      <w:r w:rsidRPr="000A012F">
        <w:rPr>
          <w:sz w:val="22"/>
        </w:rPr>
        <w:t xml:space="preserve"> from Tikanga Māori and Polynesia; the </w:t>
      </w:r>
      <w:proofErr w:type="spellStart"/>
      <w:r w:rsidRPr="000A012F">
        <w:rPr>
          <w:sz w:val="22"/>
        </w:rPr>
        <w:t>Kāhui</w:t>
      </w:r>
      <w:proofErr w:type="spellEnd"/>
      <w:r w:rsidRPr="000A012F">
        <w:rPr>
          <w:sz w:val="22"/>
        </w:rPr>
        <w:t xml:space="preserve"> </w:t>
      </w:r>
      <w:proofErr w:type="spellStart"/>
      <w:r w:rsidRPr="000A012F">
        <w:rPr>
          <w:sz w:val="22"/>
        </w:rPr>
        <w:t>Rangatahi</w:t>
      </w:r>
      <w:proofErr w:type="spellEnd"/>
      <w:r w:rsidRPr="000A012F">
        <w:rPr>
          <w:sz w:val="22"/>
        </w:rPr>
        <w:t xml:space="preserve"> National </w:t>
      </w:r>
      <w:proofErr w:type="spellStart"/>
      <w:r w:rsidRPr="000A012F">
        <w:rPr>
          <w:sz w:val="22"/>
        </w:rPr>
        <w:t>Hui</w:t>
      </w:r>
      <w:proofErr w:type="spellEnd"/>
      <w:r w:rsidRPr="000A012F">
        <w:rPr>
          <w:sz w:val="22"/>
        </w:rPr>
        <w:t xml:space="preserve"> that will take place before GS/THW in </w:t>
      </w:r>
      <w:proofErr w:type="spellStart"/>
      <w:r w:rsidRPr="000A012F">
        <w:rPr>
          <w:sz w:val="22"/>
        </w:rPr>
        <w:t>Rotorua</w:t>
      </w:r>
      <w:proofErr w:type="spellEnd"/>
      <w:r w:rsidRPr="000A012F">
        <w:rPr>
          <w:sz w:val="22"/>
        </w:rPr>
        <w:t xml:space="preserve"> and the energy and impetus a raft of new </w:t>
      </w:r>
      <w:proofErr w:type="spellStart"/>
      <w:r w:rsidRPr="000A012F">
        <w:rPr>
          <w:sz w:val="22"/>
        </w:rPr>
        <w:t>Hui</w:t>
      </w:r>
      <w:proofErr w:type="spellEnd"/>
      <w:r w:rsidRPr="000A012F">
        <w:rPr>
          <w:sz w:val="22"/>
        </w:rPr>
        <w:t xml:space="preserve"> Amorangi Youth Enablers are providing for youth ministry in Te </w:t>
      </w:r>
      <w:proofErr w:type="spellStart"/>
      <w:r w:rsidRPr="000A012F">
        <w:rPr>
          <w:sz w:val="22"/>
        </w:rPr>
        <w:t>Pīhopatanga</w:t>
      </w:r>
      <w:proofErr w:type="spellEnd"/>
      <w:r w:rsidRPr="000A012F">
        <w:rPr>
          <w:sz w:val="22"/>
        </w:rPr>
        <w:t xml:space="preserve"> o </w:t>
      </w:r>
      <w:proofErr w:type="spellStart"/>
      <w:r w:rsidRPr="000A012F">
        <w:rPr>
          <w:sz w:val="22"/>
        </w:rPr>
        <w:t>Aotearoa</w:t>
      </w:r>
      <w:proofErr w:type="spellEnd"/>
      <w:r w:rsidRPr="000A012F">
        <w:rPr>
          <w:sz w:val="22"/>
        </w:rPr>
        <w:t>; the Anglican Schools Leadership Camp gathering students from across our Anglican Schools in Stratford, Taranaki</w:t>
      </w:r>
      <w:r w:rsidR="001F0A21" w:rsidRPr="000A012F">
        <w:rPr>
          <w:sz w:val="22"/>
        </w:rPr>
        <w:t xml:space="preserve"> in April</w:t>
      </w:r>
      <w:r w:rsidRPr="000A012F">
        <w:rPr>
          <w:sz w:val="22"/>
        </w:rPr>
        <w:t xml:space="preserve">; or the leadership of young leaders &amp; youth ministry initiatives </w:t>
      </w:r>
      <w:r w:rsidR="001F0A21" w:rsidRPr="000A012F">
        <w:rPr>
          <w:sz w:val="22"/>
        </w:rPr>
        <w:t xml:space="preserve">being placed </w:t>
      </w:r>
      <w:r w:rsidRPr="000A012F">
        <w:rPr>
          <w:sz w:val="22"/>
        </w:rPr>
        <w:t xml:space="preserve">at the heart of mission in the Diocese of Polynesia; through to </w:t>
      </w:r>
      <w:proofErr w:type="spellStart"/>
      <w:r w:rsidRPr="000A012F">
        <w:rPr>
          <w:sz w:val="22"/>
        </w:rPr>
        <w:t>Hui</w:t>
      </w:r>
      <w:proofErr w:type="spellEnd"/>
      <w:r w:rsidRPr="000A012F">
        <w:rPr>
          <w:sz w:val="22"/>
        </w:rPr>
        <w:t xml:space="preserve"> Amorangi &amp; Diocesan events &amp; programmes, youth &amp; young adult groups &amp; outreach, Sunday schools &amp; one-on-one mentoring &amp; </w:t>
      </w:r>
      <w:proofErr w:type="spellStart"/>
      <w:r w:rsidRPr="000A012F">
        <w:rPr>
          <w:sz w:val="22"/>
        </w:rPr>
        <w:t>discipling</w:t>
      </w:r>
      <w:proofErr w:type="spellEnd"/>
      <w:r w:rsidRPr="000A012F">
        <w:rPr>
          <w:sz w:val="22"/>
        </w:rPr>
        <w:t xml:space="preserve"> happening around the Three-Tikanga Church.</w:t>
      </w:r>
      <w:proofErr w:type="gramEnd"/>
      <w:r w:rsidRPr="000A012F">
        <w:rPr>
          <w:sz w:val="22"/>
        </w:rPr>
        <w:t xml:space="preserve"> </w:t>
      </w:r>
      <w:proofErr w:type="gramStart"/>
      <w:r w:rsidRPr="000A012F">
        <w:rPr>
          <w:sz w:val="22"/>
        </w:rPr>
        <w:t>There’s</w:t>
      </w:r>
      <w:proofErr w:type="gramEnd"/>
      <w:r w:rsidRPr="000A012F">
        <w:rPr>
          <w:sz w:val="22"/>
        </w:rPr>
        <w:t xml:space="preserve"> a lot to be thankful for and we are committed to seeing it grow further—</w:t>
      </w:r>
      <w:proofErr w:type="spellStart"/>
      <w:r w:rsidRPr="000A012F">
        <w:rPr>
          <w:sz w:val="22"/>
        </w:rPr>
        <w:t>discipling</w:t>
      </w:r>
      <w:proofErr w:type="spellEnd"/>
      <w:r w:rsidRPr="000A012F">
        <w:rPr>
          <w:sz w:val="22"/>
        </w:rPr>
        <w:t xml:space="preserve"> young people to be Christ-centred in our Three-Tikanga Church</w:t>
      </w:r>
      <w:r w:rsidR="00F26523" w:rsidRPr="000A012F">
        <w:rPr>
          <w:sz w:val="22"/>
        </w:rPr>
        <w:t>, developing young leaders and facilitat</w:t>
      </w:r>
      <w:r w:rsidR="001F0A21" w:rsidRPr="000A012F">
        <w:rPr>
          <w:sz w:val="22"/>
        </w:rPr>
        <w:t xml:space="preserve">ing 3T relationships at the </w:t>
      </w:r>
      <w:proofErr w:type="spellStart"/>
      <w:r w:rsidR="001F0A21" w:rsidRPr="000A012F">
        <w:rPr>
          <w:sz w:val="22"/>
        </w:rPr>
        <w:t>flax</w:t>
      </w:r>
      <w:r w:rsidR="00F26523" w:rsidRPr="000A012F">
        <w:rPr>
          <w:sz w:val="22"/>
        </w:rPr>
        <w:t>roots</w:t>
      </w:r>
      <w:proofErr w:type="spellEnd"/>
      <w:r w:rsidR="00F26523" w:rsidRPr="000A012F">
        <w:rPr>
          <w:sz w:val="22"/>
        </w:rPr>
        <w:t>.</w:t>
      </w:r>
    </w:p>
    <w:p w:rsidR="0088083D" w:rsidRPr="000A012F" w:rsidRDefault="005B58CD" w:rsidP="002F355C">
      <w:pPr>
        <w:rPr>
          <w:sz w:val="22"/>
        </w:rPr>
      </w:pPr>
      <w:proofErr w:type="spellStart"/>
      <w:r w:rsidRPr="000A012F">
        <w:rPr>
          <w:sz w:val="22"/>
        </w:rPr>
        <w:t>N</w:t>
      </w:r>
      <w:r w:rsidRPr="000A012F">
        <w:rPr>
          <w:rFonts w:cs="Times New Roman"/>
          <w:sz w:val="22"/>
        </w:rPr>
        <w:t>ā</w:t>
      </w:r>
      <w:proofErr w:type="spellEnd"/>
      <w:r w:rsidRPr="000A012F">
        <w:rPr>
          <w:sz w:val="22"/>
        </w:rPr>
        <w:t xml:space="preserve"> </w:t>
      </w:r>
      <w:proofErr w:type="spellStart"/>
      <w:r w:rsidRPr="000A012F">
        <w:rPr>
          <w:sz w:val="22"/>
        </w:rPr>
        <w:t>reira</w:t>
      </w:r>
      <w:proofErr w:type="spellEnd"/>
      <w:r w:rsidRPr="000A012F">
        <w:rPr>
          <w:sz w:val="22"/>
        </w:rPr>
        <w:t xml:space="preserve">, e </w:t>
      </w:r>
      <w:proofErr w:type="spellStart"/>
      <w:r w:rsidRPr="000A012F">
        <w:rPr>
          <w:rFonts w:cs="Times New Roman"/>
          <w:sz w:val="22"/>
        </w:rPr>
        <w:t>ō</w:t>
      </w:r>
      <w:r w:rsidRPr="000A012F">
        <w:rPr>
          <w:sz w:val="22"/>
        </w:rPr>
        <w:t>ku</w:t>
      </w:r>
      <w:proofErr w:type="spellEnd"/>
      <w:r w:rsidRPr="000A012F">
        <w:rPr>
          <w:sz w:val="22"/>
        </w:rPr>
        <w:t xml:space="preserve"> </w:t>
      </w:r>
      <w:proofErr w:type="spellStart"/>
      <w:r w:rsidRPr="000A012F">
        <w:rPr>
          <w:sz w:val="22"/>
        </w:rPr>
        <w:t>rangatira</w:t>
      </w:r>
      <w:proofErr w:type="spellEnd"/>
      <w:r w:rsidRPr="000A012F">
        <w:rPr>
          <w:sz w:val="22"/>
        </w:rPr>
        <w:t xml:space="preserve">, </w:t>
      </w:r>
      <w:proofErr w:type="spellStart"/>
      <w:proofErr w:type="gramStart"/>
      <w:r w:rsidRPr="000A012F">
        <w:rPr>
          <w:sz w:val="22"/>
        </w:rPr>
        <w:t>kia</w:t>
      </w:r>
      <w:proofErr w:type="spellEnd"/>
      <w:proofErr w:type="gramEnd"/>
      <w:r w:rsidRPr="000A012F">
        <w:rPr>
          <w:sz w:val="22"/>
        </w:rPr>
        <w:t xml:space="preserve"> tau </w:t>
      </w:r>
      <w:proofErr w:type="spellStart"/>
      <w:r w:rsidRPr="000A012F">
        <w:rPr>
          <w:sz w:val="22"/>
        </w:rPr>
        <w:t>ng</w:t>
      </w:r>
      <w:r w:rsidRPr="000A012F">
        <w:rPr>
          <w:rFonts w:cs="Times New Roman"/>
          <w:sz w:val="22"/>
        </w:rPr>
        <w:t>ā</w:t>
      </w:r>
      <w:proofErr w:type="spellEnd"/>
      <w:r w:rsidR="00CF3B26" w:rsidRPr="000A012F">
        <w:rPr>
          <w:sz w:val="22"/>
        </w:rPr>
        <w:t xml:space="preserve"> </w:t>
      </w:r>
      <w:proofErr w:type="spellStart"/>
      <w:r w:rsidR="00CF3B26" w:rsidRPr="000A012F">
        <w:rPr>
          <w:sz w:val="22"/>
        </w:rPr>
        <w:t>manaakitanga</w:t>
      </w:r>
      <w:proofErr w:type="spellEnd"/>
      <w:r w:rsidR="00CF3B26" w:rsidRPr="000A012F">
        <w:rPr>
          <w:sz w:val="22"/>
        </w:rPr>
        <w:t xml:space="preserve"> o </w:t>
      </w:r>
      <w:proofErr w:type="spellStart"/>
      <w:r w:rsidR="00CF3B26" w:rsidRPr="000A012F">
        <w:rPr>
          <w:sz w:val="22"/>
        </w:rPr>
        <w:t>te</w:t>
      </w:r>
      <w:proofErr w:type="spellEnd"/>
      <w:r w:rsidR="00CF3B26" w:rsidRPr="000A012F">
        <w:rPr>
          <w:sz w:val="22"/>
        </w:rPr>
        <w:t xml:space="preserve"> </w:t>
      </w:r>
      <w:proofErr w:type="spellStart"/>
      <w:r w:rsidR="00CF3B26" w:rsidRPr="000A012F">
        <w:rPr>
          <w:sz w:val="22"/>
        </w:rPr>
        <w:t>Runga</w:t>
      </w:r>
      <w:proofErr w:type="spellEnd"/>
      <w:r w:rsidR="00CF3B26" w:rsidRPr="000A012F">
        <w:rPr>
          <w:sz w:val="22"/>
        </w:rPr>
        <w:t xml:space="preserve"> </w:t>
      </w:r>
      <w:proofErr w:type="spellStart"/>
      <w:r w:rsidR="00CF3B26" w:rsidRPr="000A012F">
        <w:rPr>
          <w:sz w:val="22"/>
        </w:rPr>
        <w:t>R</w:t>
      </w:r>
      <w:r w:rsidRPr="000A012F">
        <w:rPr>
          <w:sz w:val="22"/>
        </w:rPr>
        <w:t>awa</w:t>
      </w:r>
      <w:proofErr w:type="spellEnd"/>
      <w:r w:rsidRPr="000A012F">
        <w:rPr>
          <w:sz w:val="22"/>
        </w:rPr>
        <w:t xml:space="preserve"> </w:t>
      </w:r>
      <w:proofErr w:type="spellStart"/>
      <w:r w:rsidRPr="000A012F">
        <w:rPr>
          <w:sz w:val="22"/>
        </w:rPr>
        <w:t>ki</w:t>
      </w:r>
      <w:proofErr w:type="spellEnd"/>
      <w:r w:rsidRPr="000A012F">
        <w:rPr>
          <w:sz w:val="22"/>
        </w:rPr>
        <w:t xml:space="preserve"> a </w:t>
      </w:r>
      <w:proofErr w:type="spellStart"/>
      <w:r w:rsidRPr="000A012F">
        <w:rPr>
          <w:sz w:val="22"/>
        </w:rPr>
        <w:t>t</w:t>
      </w:r>
      <w:r w:rsidRPr="000A012F">
        <w:rPr>
          <w:rFonts w:cs="Times New Roman"/>
          <w:sz w:val="22"/>
        </w:rPr>
        <w:t>ā</w:t>
      </w:r>
      <w:r w:rsidRPr="000A012F">
        <w:rPr>
          <w:sz w:val="22"/>
        </w:rPr>
        <w:t>tau</w:t>
      </w:r>
      <w:proofErr w:type="spellEnd"/>
      <w:r w:rsidRPr="000A012F">
        <w:rPr>
          <w:sz w:val="22"/>
        </w:rPr>
        <w:t xml:space="preserve"> </w:t>
      </w:r>
      <w:proofErr w:type="spellStart"/>
      <w:r w:rsidRPr="000A012F">
        <w:rPr>
          <w:sz w:val="22"/>
        </w:rPr>
        <w:t>katoa</w:t>
      </w:r>
      <w:proofErr w:type="spellEnd"/>
      <w:r w:rsidRPr="000A012F">
        <w:rPr>
          <w:sz w:val="22"/>
        </w:rPr>
        <w:t xml:space="preserve">, </w:t>
      </w:r>
      <w:proofErr w:type="spellStart"/>
      <w:r w:rsidRPr="000A012F">
        <w:rPr>
          <w:sz w:val="22"/>
        </w:rPr>
        <w:t>m</w:t>
      </w:r>
      <w:r w:rsidRPr="000A012F">
        <w:rPr>
          <w:rFonts w:cs="Times New Roman"/>
          <w:sz w:val="22"/>
        </w:rPr>
        <w:t>ā</w:t>
      </w:r>
      <w:r w:rsidRPr="000A012F">
        <w:rPr>
          <w:sz w:val="22"/>
        </w:rPr>
        <w:t>na</w:t>
      </w:r>
      <w:proofErr w:type="spellEnd"/>
      <w:r w:rsidRPr="000A012F">
        <w:rPr>
          <w:sz w:val="22"/>
        </w:rPr>
        <w:t xml:space="preserve"> </w:t>
      </w:r>
      <w:proofErr w:type="spellStart"/>
      <w:r w:rsidRPr="000A012F">
        <w:rPr>
          <w:sz w:val="22"/>
        </w:rPr>
        <w:t>t</w:t>
      </w:r>
      <w:r w:rsidRPr="000A012F">
        <w:rPr>
          <w:rFonts w:cs="Times New Roman"/>
          <w:sz w:val="22"/>
        </w:rPr>
        <w:t>ā</w:t>
      </w:r>
      <w:r w:rsidR="00CF3B26" w:rsidRPr="000A012F">
        <w:rPr>
          <w:sz w:val="22"/>
        </w:rPr>
        <w:t>tau</w:t>
      </w:r>
      <w:proofErr w:type="spellEnd"/>
      <w:r w:rsidR="00CF3B26" w:rsidRPr="000A012F">
        <w:rPr>
          <w:sz w:val="22"/>
        </w:rPr>
        <w:t xml:space="preserve"> e </w:t>
      </w:r>
      <w:proofErr w:type="spellStart"/>
      <w:r w:rsidR="00CF3B26" w:rsidRPr="000A012F">
        <w:rPr>
          <w:sz w:val="22"/>
        </w:rPr>
        <w:t>whakakaha</w:t>
      </w:r>
      <w:proofErr w:type="spellEnd"/>
      <w:r w:rsidR="00CF3B26" w:rsidRPr="000A012F">
        <w:rPr>
          <w:sz w:val="22"/>
        </w:rPr>
        <w:t xml:space="preserve">, e </w:t>
      </w:r>
      <w:proofErr w:type="spellStart"/>
      <w:r w:rsidR="00CF3B26" w:rsidRPr="000A012F">
        <w:rPr>
          <w:sz w:val="22"/>
        </w:rPr>
        <w:t>tie</w:t>
      </w:r>
      <w:r w:rsidRPr="000A012F">
        <w:rPr>
          <w:sz w:val="22"/>
        </w:rPr>
        <w:t>ki</w:t>
      </w:r>
      <w:proofErr w:type="spellEnd"/>
      <w:r w:rsidRPr="000A012F">
        <w:rPr>
          <w:sz w:val="22"/>
        </w:rPr>
        <w:t xml:space="preserve">, e </w:t>
      </w:r>
      <w:proofErr w:type="spellStart"/>
      <w:r w:rsidRPr="000A012F">
        <w:rPr>
          <w:sz w:val="22"/>
        </w:rPr>
        <w:t>arahi</w:t>
      </w:r>
      <w:proofErr w:type="spellEnd"/>
      <w:r w:rsidRPr="000A012F">
        <w:rPr>
          <w:sz w:val="22"/>
        </w:rPr>
        <w:t xml:space="preserve"> </w:t>
      </w:r>
      <w:proofErr w:type="spellStart"/>
      <w:r w:rsidRPr="000A012F">
        <w:rPr>
          <w:sz w:val="22"/>
        </w:rPr>
        <w:t>kia</w:t>
      </w:r>
      <w:proofErr w:type="spellEnd"/>
      <w:r w:rsidRPr="000A012F">
        <w:rPr>
          <w:sz w:val="22"/>
        </w:rPr>
        <w:t xml:space="preserve"> </w:t>
      </w:r>
      <w:proofErr w:type="spellStart"/>
      <w:r w:rsidRPr="000A012F">
        <w:rPr>
          <w:sz w:val="22"/>
        </w:rPr>
        <w:t>t</w:t>
      </w:r>
      <w:r w:rsidRPr="000A012F">
        <w:rPr>
          <w:rFonts w:cs="Times New Roman"/>
          <w:sz w:val="22"/>
        </w:rPr>
        <w:t>ū</w:t>
      </w:r>
      <w:r w:rsidRPr="000A012F">
        <w:rPr>
          <w:sz w:val="22"/>
        </w:rPr>
        <w:t>tuki</w:t>
      </w:r>
      <w:proofErr w:type="spellEnd"/>
      <w:r w:rsidRPr="000A012F">
        <w:rPr>
          <w:sz w:val="22"/>
        </w:rPr>
        <w:t xml:space="preserve"> </w:t>
      </w:r>
      <w:proofErr w:type="spellStart"/>
      <w:r w:rsidRPr="000A012F">
        <w:rPr>
          <w:sz w:val="22"/>
        </w:rPr>
        <w:t>pai</w:t>
      </w:r>
      <w:proofErr w:type="spellEnd"/>
      <w:r w:rsidRPr="000A012F">
        <w:rPr>
          <w:sz w:val="22"/>
        </w:rPr>
        <w:t xml:space="preserve"> </w:t>
      </w:r>
      <w:proofErr w:type="spellStart"/>
      <w:r w:rsidRPr="000A012F">
        <w:rPr>
          <w:sz w:val="22"/>
        </w:rPr>
        <w:t>ai</w:t>
      </w:r>
      <w:proofErr w:type="spellEnd"/>
      <w:r w:rsidRPr="000A012F">
        <w:rPr>
          <w:sz w:val="22"/>
        </w:rPr>
        <w:t xml:space="preserve"> </w:t>
      </w:r>
      <w:r w:rsidRPr="000A012F">
        <w:rPr>
          <w:rFonts w:cs="Times New Roman"/>
          <w:sz w:val="22"/>
        </w:rPr>
        <w:t>ā</w:t>
      </w:r>
      <w:r w:rsidRPr="000A012F">
        <w:rPr>
          <w:sz w:val="22"/>
        </w:rPr>
        <w:t xml:space="preserve"> </w:t>
      </w:r>
      <w:proofErr w:type="spellStart"/>
      <w:r w:rsidRPr="000A012F">
        <w:rPr>
          <w:sz w:val="22"/>
        </w:rPr>
        <w:t>t</w:t>
      </w:r>
      <w:r w:rsidRPr="000A012F">
        <w:rPr>
          <w:rFonts w:cs="Times New Roman"/>
          <w:sz w:val="22"/>
        </w:rPr>
        <w:t>ā</w:t>
      </w:r>
      <w:r w:rsidR="00CF3B26" w:rsidRPr="000A012F">
        <w:rPr>
          <w:sz w:val="22"/>
        </w:rPr>
        <w:t>ta</w:t>
      </w:r>
      <w:r w:rsidRPr="000A012F">
        <w:rPr>
          <w:sz w:val="22"/>
        </w:rPr>
        <w:t>u</w:t>
      </w:r>
      <w:proofErr w:type="spellEnd"/>
      <w:r w:rsidRPr="000A012F">
        <w:rPr>
          <w:sz w:val="22"/>
        </w:rPr>
        <w:t xml:space="preserve"> </w:t>
      </w:r>
      <w:proofErr w:type="spellStart"/>
      <w:r w:rsidRPr="000A012F">
        <w:rPr>
          <w:sz w:val="22"/>
        </w:rPr>
        <w:t>mahi</w:t>
      </w:r>
      <w:proofErr w:type="spellEnd"/>
      <w:r w:rsidRPr="000A012F">
        <w:rPr>
          <w:sz w:val="22"/>
        </w:rPr>
        <w:t xml:space="preserve"> </w:t>
      </w:r>
      <w:proofErr w:type="spellStart"/>
      <w:r w:rsidRPr="000A012F">
        <w:rPr>
          <w:sz w:val="22"/>
        </w:rPr>
        <w:t>katoa</w:t>
      </w:r>
      <w:proofErr w:type="spellEnd"/>
      <w:r w:rsidRPr="000A012F">
        <w:rPr>
          <w:sz w:val="22"/>
        </w:rPr>
        <w:t xml:space="preserve"> </w:t>
      </w:r>
      <w:proofErr w:type="spellStart"/>
      <w:r w:rsidRPr="000A012F">
        <w:rPr>
          <w:sz w:val="22"/>
        </w:rPr>
        <w:t>ki</w:t>
      </w:r>
      <w:proofErr w:type="spellEnd"/>
      <w:r w:rsidRPr="000A012F">
        <w:rPr>
          <w:sz w:val="22"/>
        </w:rPr>
        <w:t xml:space="preserve"> </w:t>
      </w:r>
      <w:proofErr w:type="spellStart"/>
      <w:r w:rsidRPr="000A012F">
        <w:rPr>
          <w:sz w:val="22"/>
        </w:rPr>
        <w:t>t</w:t>
      </w:r>
      <w:r w:rsidRPr="000A012F">
        <w:rPr>
          <w:rFonts w:cs="Times New Roman"/>
          <w:sz w:val="22"/>
        </w:rPr>
        <w:t>ā</w:t>
      </w:r>
      <w:r w:rsidRPr="000A012F">
        <w:rPr>
          <w:sz w:val="22"/>
        </w:rPr>
        <w:t>na</w:t>
      </w:r>
      <w:proofErr w:type="spellEnd"/>
      <w:r w:rsidRPr="000A012F">
        <w:rPr>
          <w:sz w:val="22"/>
        </w:rPr>
        <w:t xml:space="preserve"> e </w:t>
      </w:r>
      <w:proofErr w:type="spellStart"/>
      <w:r w:rsidRPr="000A012F">
        <w:rPr>
          <w:sz w:val="22"/>
        </w:rPr>
        <w:t>pai</w:t>
      </w:r>
      <w:proofErr w:type="spellEnd"/>
      <w:r w:rsidRPr="000A012F">
        <w:rPr>
          <w:sz w:val="22"/>
        </w:rPr>
        <w:t xml:space="preserve"> </w:t>
      </w:r>
      <w:proofErr w:type="spellStart"/>
      <w:r w:rsidRPr="000A012F">
        <w:rPr>
          <w:sz w:val="22"/>
        </w:rPr>
        <w:t>ai</w:t>
      </w:r>
      <w:proofErr w:type="spellEnd"/>
      <w:r w:rsidRPr="000A012F">
        <w:rPr>
          <w:sz w:val="22"/>
        </w:rPr>
        <w:t xml:space="preserve">. </w:t>
      </w:r>
      <w:proofErr w:type="spellStart"/>
      <w:r w:rsidR="003C5C5A" w:rsidRPr="000A012F">
        <w:rPr>
          <w:sz w:val="22"/>
        </w:rPr>
        <w:t>N</w:t>
      </w:r>
      <w:r w:rsidR="00AB6DF4" w:rsidRPr="000A012F">
        <w:rPr>
          <w:sz w:val="22"/>
        </w:rPr>
        <w:t>oho</w:t>
      </w:r>
      <w:proofErr w:type="spellEnd"/>
      <w:r w:rsidR="00AB6DF4" w:rsidRPr="000A012F">
        <w:rPr>
          <w:sz w:val="22"/>
        </w:rPr>
        <w:t xml:space="preserve"> </w:t>
      </w:r>
      <w:proofErr w:type="spellStart"/>
      <w:r w:rsidR="00AB6DF4" w:rsidRPr="000A012F">
        <w:rPr>
          <w:sz w:val="22"/>
        </w:rPr>
        <w:t>ora</w:t>
      </w:r>
      <w:proofErr w:type="spellEnd"/>
      <w:r w:rsidR="00AB6DF4" w:rsidRPr="000A012F">
        <w:rPr>
          <w:sz w:val="22"/>
        </w:rPr>
        <w:t xml:space="preserve"> </w:t>
      </w:r>
      <w:proofErr w:type="spellStart"/>
      <w:r w:rsidR="00AB6DF4" w:rsidRPr="000A012F">
        <w:rPr>
          <w:sz w:val="22"/>
        </w:rPr>
        <w:t>mai</w:t>
      </w:r>
      <w:proofErr w:type="spellEnd"/>
      <w:r w:rsidR="00AB6DF4" w:rsidRPr="000A012F">
        <w:rPr>
          <w:sz w:val="22"/>
        </w:rPr>
        <w:t xml:space="preserve"> </w:t>
      </w:r>
      <w:proofErr w:type="spellStart"/>
      <w:r w:rsidR="00AB6DF4" w:rsidRPr="000A012F">
        <w:rPr>
          <w:sz w:val="22"/>
        </w:rPr>
        <w:t>i</w:t>
      </w:r>
      <w:proofErr w:type="spellEnd"/>
      <w:r w:rsidR="00AB6DF4" w:rsidRPr="000A012F">
        <w:rPr>
          <w:sz w:val="22"/>
        </w:rPr>
        <w:t xml:space="preserve"> </w:t>
      </w:r>
      <w:proofErr w:type="spellStart"/>
      <w:r w:rsidR="00AB6DF4" w:rsidRPr="000A012F">
        <w:rPr>
          <w:sz w:val="22"/>
        </w:rPr>
        <w:t>raro</w:t>
      </w:r>
      <w:proofErr w:type="spellEnd"/>
      <w:r w:rsidR="00AB6DF4" w:rsidRPr="000A012F">
        <w:rPr>
          <w:sz w:val="22"/>
        </w:rPr>
        <w:t xml:space="preserve"> </w:t>
      </w:r>
      <w:proofErr w:type="spellStart"/>
      <w:r w:rsidR="00AB6DF4" w:rsidRPr="000A012F">
        <w:rPr>
          <w:sz w:val="22"/>
        </w:rPr>
        <w:t>i</w:t>
      </w:r>
      <w:proofErr w:type="spellEnd"/>
      <w:r w:rsidR="00AB6DF4" w:rsidRPr="000A012F">
        <w:rPr>
          <w:sz w:val="22"/>
        </w:rPr>
        <w:t xml:space="preserve"> </w:t>
      </w:r>
      <w:proofErr w:type="spellStart"/>
      <w:proofErr w:type="gramStart"/>
      <w:r w:rsidR="00AB6DF4" w:rsidRPr="000A012F">
        <w:rPr>
          <w:sz w:val="22"/>
        </w:rPr>
        <w:t>te</w:t>
      </w:r>
      <w:proofErr w:type="spellEnd"/>
      <w:proofErr w:type="gramEnd"/>
      <w:r w:rsidR="00AB6DF4" w:rsidRPr="000A012F">
        <w:rPr>
          <w:sz w:val="22"/>
        </w:rPr>
        <w:t xml:space="preserve"> </w:t>
      </w:r>
      <w:proofErr w:type="spellStart"/>
      <w:r w:rsidR="00AB6DF4" w:rsidRPr="000A012F">
        <w:rPr>
          <w:sz w:val="22"/>
        </w:rPr>
        <w:t>maru</w:t>
      </w:r>
      <w:proofErr w:type="spellEnd"/>
      <w:r w:rsidR="00AB6DF4" w:rsidRPr="000A012F">
        <w:rPr>
          <w:sz w:val="22"/>
        </w:rPr>
        <w:t xml:space="preserve"> o </w:t>
      </w:r>
      <w:proofErr w:type="spellStart"/>
      <w:r w:rsidR="00AB6DF4" w:rsidRPr="000A012F">
        <w:rPr>
          <w:sz w:val="22"/>
        </w:rPr>
        <w:t>Ihowā</w:t>
      </w:r>
      <w:proofErr w:type="spellEnd"/>
      <w:r w:rsidRPr="000A012F">
        <w:rPr>
          <w:sz w:val="22"/>
        </w:rPr>
        <w:t>.</w:t>
      </w:r>
    </w:p>
    <w:p w:rsidR="005B12BC" w:rsidRPr="00D84A1A" w:rsidRDefault="005B12BC" w:rsidP="005B12BC">
      <w:pPr>
        <w:pStyle w:val="Heading3"/>
        <w:rPr>
          <w:rFonts w:ascii="Triump" w:hAnsi="Triump"/>
          <w:noProof/>
          <w:sz w:val="28"/>
          <w:lang w:eastAsia="en-NZ"/>
        </w:rPr>
      </w:pPr>
      <w:r w:rsidRPr="00D84A1A">
        <w:rPr>
          <w:rFonts w:ascii="Triump" w:hAnsi="Triump"/>
          <w:noProof/>
          <w:sz w:val="28"/>
          <w:lang w:eastAsia="en-NZ"/>
        </w:rPr>
        <w:t>Membership 2014-2016</w:t>
      </w:r>
    </w:p>
    <w:p w:rsidR="00814710" w:rsidRPr="005B12BC" w:rsidRDefault="00814710" w:rsidP="005B12BC">
      <w:pPr>
        <w:pStyle w:val="Heading3"/>
        <w:rPr>
          <w:rFonts w:ascii="Triump" w:hAnsi="Triump"/>
        </w:rPr>
      </w:pPr>
      <w:r w:rsidRPr="005B12BC">
        <w:rPr>
          <w:rFonts w:ascii="Triump" w:hAnsi="Triump"/>
        </w:rPr>
        <w:t>Ex-officio</w:t>
      </w:r>
    </w:p>
    <w:p w:rsidR="00814710" w:rsidRPr="000A012F" w:rsidRDefault="00814710" w:rsidP="002F355C">
      <w:pPr>
        <w:pStyle w:val="ListParagraph"/>
        <w:spacing w:line="360" w:lineRule="auto"/>
        <w:ind w:left="0"/>
        <w:rPr>
          <w:sz w:val="22"/>
        </w:rPr>
      </w:pPr>
      <w:r w:rsidRPr="000A012F">
        <w:rPr>
          <w:sz w:val="22"/>
        </w:rPr>
        <w:t xml:space="preserve">Youth Liaison </w:t>
      </w:r>
      <w:r w:rsidR="00DA5C3F" w:rsidRPr="000A012F">
        <w:rPr>
          <w:sz w:val="22"/>
        </w:rPr>
        <w:t xml:space="preserve">Bishop: </w:t>
      </w:r>
      <w:proofErr w:type="spellStart"/>
      <w:r w:rsidR="00DA5C3F" w:rsidRPr="000A012F">
        <w:rPr>
          <w:sz w:val="22"/>
        </w:rPr>
        <w:t>R</w:t>
      </w:r>
      <w:r w:rsidRPr="000A012F">
        <w:rPr>
          <w:sz w:val="22"/>
        </w:rPr>
        <w:t>t</w:t>
      </w:r>
      <w:proofErr w:type="spellEnd"/>
      <w:r w:rsidRPr="000A012F">
        <w:rPr>
          <w:sz w:val="22"/>
        </w:rPr>
        <w:t xml:space="preserve"> Rev</w:t>
      </w:r>
      <w:r w:rsidR="00DA5C3F" w:rsidRPr="000A012F">
        <w:rPr>
          <w:sz w:val="22"/>
        </w:rPr>
        <w:t>.</w:t>
      </w:r>
      <w:r w:rsidRPr="000A012F">
        <w:rPr>
          <w:sz w:val="22"/>
        </w:rPr>
        <w:t xml:space="preserve"> </w:t>
      </w:r>
      <w:r w:rsidR="005B12BC" w:rsidRPr="000A012F">
        <w:rPr>
          <w:sz w:val="22"/>
        </w:rPr>
        <w:t>Dr Helen-Ann Hartley, Bishop of Waikato</w:t>
      </w:r>
    </w:p>
    <w:p w:rsidR="00814710" w:rsidRPr="000A012F" w:rsidRDefault="00814710" w:rsidP="002F355C">
      <w:pPr>
        <w:pStyle w:val="ListParagraph"/>
        <w:spacing w:line="360" w:lineRule="auto"/>
        <w:ind w:left="0"/>
        <w:rPr>
          <w:sz w:val="22"/>
        </w:rPr>
      </w:pPr>
      <w:r w:rsidRPr="000A012F">
        <w:rPr>
          <w:sz w:val="22"/>
        </w:rPr>
        <w:t xml:space="preserve">General Secretary: </w:t>
      </w:r>
      <w:r w:rsidR="00DA5C3F" w:rsidRPr="000A012F">
        <w:rPr>
          <w:sz w:val="22"/>
        </w:rPr>
        <w:t>Rev.</w:t>
      </w:r>
      <w:r w:rsidRPr="000A012F">
        <w:rPr>
          <w:sz w:val="22"/>
        </w:rPr>
        <w:t xml:space="preserve"> Michael Hughes</w:t>
      </w:r>
    </w:p>
    <w:p w:rsidR="00814710" w:rsidRPr="000A012F" w:rsidRDefault="00814710" w:rsidP="002F355C">
      <w:pPr>
        <w:pStyle w:val="ListParagraph"/>
        <w:spacing w:line="360" w:lineRule="auto"/>
        <w:ind w:left="0"/>
        <w:rPr>
          <w:sz w:val="22"/>
        </w:rPr>
      </w:pPr>
      <w:r w:rsidRPr="000A012F">
        <w:rPr>
          <w:sz w:val="22"/>
        </w:rPr>
        <w:t xml:space="preserve">General Synod Standing Committee Representative: </w:t>
      </w:r>
      <w:r w:rsidR="00DA5C3F" w:rsidRPr="000A012F">
        <w:rPr>
          <w:sz w:val="22"/>
        </w:rPr>
        <w:t xml:space="preserve">Rev. </w:t>
      </w:r>
      <w:r w:rsidRPr="000A012F">
        <w:rPr>
          <w:sz w:val="22"/>
        </w:rPr>
        <w:t>Jo Crosse</w:t>
      </w:r>
    </w:p>
    <w:p w:rsidR="00814710" w:rsidRPr="000A012F" w:rsidRDefault="00814710" w:rsidP="002F355C">
      <w:pPr>
        <w:pStyle w:val="ListParagraph"/>
        <w:spacing w:line="360" w:lineRule="auto"/>
        <w:ind w:left="0"/>
        <w:rPr>
          <w:sz w:val="22"/>
        </w:rPr>
      </w:pPr>
      <w:r w:rsidRPr="000A012F">
        <w:rPr>
          <w:sz w:val="22"/>
        </w:rPr>
        <w:t xml:space="preserve">National Youth Advisor, Tikanga </w:t>
      </w:r>
      <w:proofErr w:type="spellStart"/>
      <w:r w:rsidRPr="000A012F">
        <w:rPr>
          <w:sz w:val="22"/>
        </w:rPr>
        <w:t>P</w:t>
      </w:r>
      <w:r w:rsidRPr="000A012F">
        <w:rPr>
          <w:rFonts w:cs="Times New Roman"/>
          <w:sz w:val="22"/>
        </w:rPr>
        <w:t>ā</w:t>
      </w:r>
      <w:r w:rsidRPr="000A012F">
        <w:rPr>
          <w:sz w:val="22"/>
        </w:rPr>
        <w:t>keh</w:t>
      </w:r>
      <w:r w:rsidRPr="000A012F">
        <w:rPr>
          <w:rFonts w:cs="Times New Roman"/>
          <w:sz w:val="22"/>
        </w:rPr>
        <w:t>ā</w:t>
      </w:r>
      <w:proofErr w:type="spellEnd"/>
      <w:r w:rsidRPr="000A012F">
        <w:rPr>
          <w:sz w:val="22"/>
        </w:rPr>
        <w:t>: Mr Phil Trotter</w:t>
      </w:r>
    </w:p>
    <w:p w:rsidR="00814710" w:rsidRPr="000A012F" w:rsidRDefault="00014A11" w:rsidP="002F355C">
      <w:pPr>
        <w:pStyle w:val="ListParagraph"/>
        <w:spacing w:line="360" w:lineRule="auto"/>
        <w:ind w:left="0"/>
        <w:rPr>
          <w:sz w:val="22"/>
        </w:rPr>
      </w:pPr>
      <w:proofErr w:type="spellStart"/>
      <w:r w:rsidRPr="000A012F">
        <w:rPr>
          <w:sz w:val="22"/>
        </w:rPr>
        <w:t>Ringa</w:t>
      </w:r>
      <w:proofErr w:type="spellEnd"/>
      <w:r w:rsidRPr="000A012F">
        <w:rPr>
          <w:sz w:val="22"/>
        </w:rPr>
        <w:t xml:space="preserve"> </w:t>
      </w:r>
      <w:proofErr w:type="spellStart"/>
      <w:r w:rsidRPr="000A012F">
        <w:rPr>
          <w:sz w:val="22"/>
        </w:rPr>
        <w:t>Arataki</w:t>
      </w:r>
      <w:proofErr w:type="spellEnd"/>
      <w:r w:rsidRPr="000A012F">
        <w:rPr>
          <w:sz w:val="22"/>
        </w:rPr>
        <w:t xml:space="preserve">, </w:t>
      </w:r>
      <w:r w:rsidR="00814710" w:rsidRPr="000A012F">
        <w:rPr>
          <w:sz w:val="22"/>
        </w:rPr>
        <w:t>Tikanga M</w:t>
      </w:r>
      <w:r w:rsidR="00814710" w:rsidRPr="000A012F">
        <w:rPr>
          <w:rFonts w:cs="Times New Roman"/>
          <w:sz w:val="22"/>
        </w:rPr>
        <w:t>ā</w:t>
      </w:r>
      <w:r w:rsidR="00814710" w:rsidRPr="000A012F">
        <w:rPr>
          <w:sz w:val="22"/>
        </w:rPr>
        <w:t xml:space="preserve">ori: </w:t>
      </w:r>
      <w:r w:rsidR="005B12BC" w:rsidRPr="000A012F">
        <w:rPr>
          <w:sz w:val="22"/>
        </w:rPr>
        <w:t>Merekaraka Te Whitu 2015</w:t>
      </w:r>
    </w:p>
    <w:p w:rsidR="00814710" w:rsidRPr="000A012F" w:rsidRDefault="00814710" w:rsidP="002F355C">
      <w:pPr>
        <w:pStyle w:val="ListParagraph"/>
        <w:spacing w:line="360" w:lineRule="auto"/>
        <w:ind w:left="0"/>
        <w:rPr>
          <w:sz w:val="22"/>
        </w:rPr>
      </w:pPr>
      <w:r w:rsidRPr="000A012F">
        <w:rPr>
          <w:sz w:val="22"/>
        </w:rPr>
        <w:t>Youth Coordinator</w:t>
      </w:r>
      <w:r w:rsidR="00014A11" w:rsidRPr="000A012F">
        <w:rPr>
          <w:sz w:val="22"/>
        </w:rPr>
        <w:t>, Tikanga Polynesia</w:t>
      </w:r>
      <w:r w:rsidRPr="000A012F">
        <w:rPr>
          <w:sz w:val="22"/>
        </w:rPr>
        <w:t xml:space="preserve">: Archdeacon Sepiuta </w:t>
      </w:r>
      <w:proofErr w:type="gramStart"/>
      <w:r w:rsidRPr="000A012F">
        <w:rPr>
          <w:sz w:val="22"/>
        </w:rPr>
        <w:t>Hala‘api‘api</w:t>
      </w:r>
      <w:proofErr w:type="gramEnd"/>
    </w:p>
    <w:p w:rsidR="00733365" w:rsidRPr="00503052" w:rsidRDefault="00814710" w:rsidP="002F355C">
      <w:pPr>
        <w:pStyle w:val="Heading3"/>
        <w:rPr>
          <w:rFonts w:ascii="Triump" w:hAnsi="Triump"/>
        </w:rPr>
      </w:pPr>
      <w:r w:rsidRPr="00503052">
        <w:rPr>
          <w:rFonts w:ascii="Triump" w:hAnsi="Triump"/>
        </w:rPr>
        <w:t>Nominated by the Ti</w:t>
      </w:r>
      <w:r w:rsidR="00733365" w:rsidRPr="00503052">
        <w:rPr>
          <w:rFonts w:ascii="Triump" w:hAnsi="Triump"/>
        </w:rPr>
        <w:t>kanga Youth Synod, 201</w:t>
      </w:r>
      <w:r w:rsidR="005B12BC" w:rsidRPr="00503052">
        <w:rPr>
          <w:rFonts w:ascii="Triump" w:hAnsi="Triump"/>
        </w:rPr>
        <w:t>4</w:t>
      </w:r>
    </w:p>
    <w:p w:rsidR="00814710" w:rsidRPr="000A012F" w:rsidRDefault="002F2845" w:rsidP="002F355C">
      <w:pPr>
        <w:pStyle w:val="Heading3"/>
      </w:pPr>
      <w:r w:rsidRPr="000A012F">
        <w:t xml:space="preserve">Tikanga </w:t>
      </w:r>
      <w:proofErr w:type="spellStart"/>
      <w:r w:rsidRPr="000A012F">
        <w:t>Pākehā</w:t>
      </w:r>
      <w:proofErr w:type="spellEnd"/>
    </w:p>
    <w:p w:rsidR="00733365" w:rsidRPr="000A012F" w:rsidRDefault="005B12BC" w:rsidP="002F355C">
      <w:pPr>
        <w:pStyle w:val="ListParagraph"/>
        <w:spacing w:before="120" w:line="360" w:lineRule="auto"/>
        <w:ind w:left="0"/>
        <w:rPr>
          <w:sz w:val="22"/>
        </w:rPr>
      </w:pPr>
      <w:r w:rsidRPr="000A012F">
        <w:rPr>
          <w:sz w:val="22"/>
        </w:rPr>
        <w:t>Mrs Jaz Burke 2014-2015</w:t>
      </w:r>
    </w:p>
    <w:p w:rsidR="005B12BC" w:rsidRPr="000A012F" w:rsidRDefault="005B12BC" w:rsidP="002F355C">
      <w:pPr>
        <w:pStyle w:val="ListParagraph"/>
        <w:spacing w:before="120" w:line="360" w:lineRule="auto"/>
        <w:ind w:left="0"/>
        <w:rPr>
          <w:sz w:val="22"/>
        </w:rPr>
      </w:pPr>
      <w:r w:rsidRPr="000A012F">
        <w:rPr>
          <w:sz w:val="22"/>
        </w:rPr>
        <w:t>Mr Chris Casey 2015-</w:t>
      </w:r>
    </w:p>
    <w:p w:rsidR="00814710" w:rsidRPr="000A012F" w:rsidRDefault="005B12BC" w:rsidP="002F355C">
      <w:pPr>
        <w:pStyle w:val="ListParagraph"/>
        <w:spacing w:before="120" w:line="360" w:lineRule="auto"/>
        <w:ind w:left="0"/>
        <w:rPr>
          <w:sz w:val="22"/>
        </w:rPr>
      </w:pPr>
      <w:r w:rsidRPr="000A012F">
        <w:rPr>
          <w:sz w:val="22"/>
        </w:rPr>
        <w:t>Mrs Samantha Mould</w:t>
      </w:r>
    </w:p>
    <w:p w:rsidR="00814710" w:rsidRPr="000A012F" w:rsidRDefault="00814710" w:rsidP="002F355C">
      <w:pPr>
        <w:pStyle w:val="Heading4"/>
      </w:pPr>
      <w:r w:rsidRPr="000A012F">
        <w:t>Tikanga Polynesia</w:t>
      </w:r>
    </w:p>
    <w:p w:rsidR="00814710" w:rsidRPr="000A012F" w:rsidRDefault="005B12BC" w:rsidP="002F355C">
      <w:pPr>
        <w:pStyle w:val="ListParagraph"/>
        <w:spacing w:before="120" w:line="360" w:lineRule="auto"/>
        <w:ind w:left="0"/>
        <w:rPr>
          <w:sz w:val="22"/>
        </w:rPr>
      </w:pPr>
      <w:r w:rsidRPr="000A012F">
        <w:rPr>
          <w:sz w:val="22"/>
        </w:rPr>
        <w:t xml:space="preserve">Ms </w:t>
      </w:r>
      <w:proofErr w:type="spellStart"/>
      <w:r w:rsidRPr="000A012F">
        <w:rPr>
          <w:sz w:val="22"/>
        </w:rPr>
        <w:t>Anastarzia</w:t>
      </w:r>
      <w:proofErr w:type="spellEnd"/>
      <w:r w:rsidRPr="000A012F">
        <w:rPr>
          <w:sz w:val="22"/>
        </w:rPr>
        <w:t xml:space="preserve"> Havili</w:t>
      </w:r>
    </w:p>
    <w:p w:rsidR="00814710" w:rsidRPr="000A012F" w:rsidRDefault="005B12BC" w:rsidP="002F355C">
      <w:pPr>
        <w:pStyle w:val="ListParagraph"/>
        <w:spacing w:before="120" w:line="360" w:lineRule="auto"/>
        <w:ind w:left="0"/>
        <w:rPr>
          <w:sz w:val="22"/>
        </w:rPr>
      </w:pPr>
      <w:r w:rsidRPr="000A012F">
        <w:rPr>
          <w:sz w:val="22"/>
        </w:rPr>
        <w:t>Mr Guliano Bryce</w:t>
      </w:r>
    </w:p>
    <w:p w:rsidR="00814710" w:rsidRPr="000A012F" w:rsidRDefault="002F2845" w:rsidP="002F355C">
      <w:pPr>
        <w:pStyle w:val="Heading4"/>
      </w:pPr>
      <w:r w:rsidRPr="000A012F">
        <w:t>Tikanga Mā</w:t>
      </w:r>
      <w:r w:rsidR="00814710" w:rsidRPr="000A012F">
        <w:t>ori</w:t>
      </w:r>
    </w:p>
    <w:p w:rsidR="00814710" w:rsidRPr="000A012F" w:rsidRDefault="00814710" w:rsidP="002F355C">
      <w:pPr>
        <w:pStyle w:val="ListParagraph"/>
        <w:spacing w:before="120" w:line="360" w:lineRule="auto"/>
        <w:ind w:left="0"/>
        <w:rPr>
          <w:sz w:val="22"/>
        </w:rPr>
      </w:pPr>
      <w:r w:rsidRPr="000A012F">
        <w:rPr>
          <w:sz w:val="22"/>
        </w:rPr>
        <w:t>Ven</w:t>
      </w:r>
      <w:r w:rsidR="00DA5C3F" w:rsidRPr="000A012F">
        <w:rPr>
          <w:sz w:val="22"/>
        </w:rPr>
        <w:t>.</w:t>
      </w:r>
      <w:r w:rsidRPr="000A012F">
        <w:rPr>
          <w:sz w:val="22"/>
        </w:rPr>
        <w:t xml:space="preserve"> Lloyd Popata</w:t>
      </w:r>
      <w:r w:rsidR="005B12BC" w:rsidRPr="000A012F">
        <w:rPr>
          <w:sz w:val="22"/>
        </w:rPr>
        <w:t xml:space="preserve"> 2014-2015</w:t>
      </w:r>
    </w:p>
    <w:p w:rsidR="005B12BC" w:rsidRPr="000A012F" w:rsidRDefault="005B12BC" w:rsidP="002F355C">
      <w:pPr>
        <w:pStyle w:val="ListParagraph"/>
        <w:spacing w:before="120" w:line="360" w:lineRule="auto"/>
        <w:ind w:left="0"/>
        <w:rPr>
          <w:sz w:val="22"/>
        </w:rPr>
      </w:pPr>
      <w:r w:rsidRPr="000A012F">
        <w:rPr>
          <w:sz w:val="22"/>
        </w:rPr>
        <w:t>Rev. Tony Brooking 2015-</w:t>
      </w:r>
    </w:p>
    <w:p w:rsidR="00814710" w:rsidRPr="000A012F" w:rsidRDefault="00814710" w:rsidP="002F355C">
      <w:pPr>
        <w:pStyle w:val="ListParagraph"/>
        <w:spacing w:before="120" w:line="360" w:lineRule="auto"/>
        <w:ind w:left="0"/>
        <w:rPr>
          <w:sz w:val="22"/>
        </w:rPr>
      </w:pPr>
      <w:r w:rsidRPr="000A012F">
        <w:rPr>
          <w:sz w:val="22"/>
        </w:rPr>
        <w:t xml:space="preserve">Ms </w:t>
      </w:r>
      <w:r w:rsidR="005B12BC" w:rsidRPr="000A012F">
        <w:rPr>
          <w:sz w:val="22"/>
        </w:rPr>
        <w:t>Rawinia Gray 2014-2015</w:t>
      </w:r>
    </w:p>
    <w:sectPr w:rsidR="00814710" w:rsidRPr="000A012F" w:rsidSect="00733365">
      <w:headerReference w:type="default" r:id="rId31"/>
      <w:type w:val="continuous"/>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1A05" w:rsidRDefault="00CC1A05" w:rsidP="008722CB">
      <w:pPr>
        <w:spacing w:after="0" w:line="240" w:lineRule="auto"/>
      </w:pPr>
      <w:r>
        <w:separator/>
      </w:r>
    </w:p>
  </w:endnote>
  <w:endnote w:type="continuationSeparator" w:id="0">
    <w:p w:rsidR="00CC1A05" w:rsidRDefault="00CC1A05" w:rsidP="00872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riump Bold">
    <w:altName w:val="Arial"/>
    <w:panose1 w:val="00000000000000000000"/>
    <w:charset w:val="00"/>
    <w:family w:val="modern"/>
    <w:notTrueType/>
    <w:pitch w:val="variable"/>
    <w:sig w:usb0="00000001" w:usb1="4000204A" w:usb2="00000000" w:usb3="00000000" w:csb0="00000193" w:csb1="00000000"/>
  </w:font>
  <w:font w:name="Triump Black">
    <w:panose1 w:val="00000000000000000000"/>
    <w:charset w:val="00"/>
    <w:family w:val="modern"/>
    <w:notTrueType/>
    <w:pitch w:val="variable"/>
    <w:sig w:usb0="800000AF" w:usb1="50002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Triump">
    <w:altName w:val="Arial"/>
    <w:panose1 w:val="00000000000000000000"/>
    <w:charset w:val="00"/>
    <w:family w:val="modern"/>
    <w:notTrueType/>
    <w:pitch w:val="variable"/>
    <w:sig w:usb0="00000001" w:usb1="4000204A" w:usb2="00000000" w:usb3="00000000" w:csb0="000001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1A05" w:rsidRDefault="00CC1A05" w:rsidP="008722CB">
      <w:pPr>
        <w:spacing w:after="0" w:line="240" w:lineRule="auto"/>
      </w:pPr>
      <w:r>
        <w:separator/>
      </w:r>
    </w:p>
  </w:footnote>
  <w:footnote w:type="continuationSeparator" w:id="0">
    <w:p w:rsidR="00CC1A05" w:rsidRDefault="00CC1A05" w:rsidP="008722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477C" w:rsidRDefault="0021477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6254D"/>
    <w:multiLevelType w:val="hybridMultilevel"/>
    <w:tmpl w:val="7E12DF0A"/>
    <w:lvl w:ilvl="0" w:tplc="959C192A">
      <w:start w:val="1"/>
      <w:numFmt w:val="bullet"/>
      <w:lvlText w:val=""/>
      <w:lvlJc w:val="left"/>
      <w:pPr>
        <w:ind w:left="360" w:hanging="360"/>
      </w:pPr>
      <w:rPr>
        <w:rFonts w:ascii="Wingdings 3" w:hAnsi="Wingdings 3" w:hint="default"/>
      </w:rPr>
    </w:lvl>
    <w:lvl w:ilvl="1" w:tplc="14090003">
      <w:start w:val="1"/>
      <w:numFmt w:val="bullet"/>
      <w:lvlText w:val="o"/>
      <w:lvlJc w:val="left"/>
      <w:pPr>
        <w:ind w:left="1080" w:hanging="360"/>
      </w:pPr>
      <w:rPr>
        <w:rFonts w:ascii="Courier New" w:hAnsi="Courier New" w:cs="Courier New" w:hint="default"/>
      </w:rPr>
    </w:lvl>
    <w:lvl w:ilvl="2" w:tplc="14090005">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
    <w:nsid w:val="0DD25B4B"/>
    <w:multiLevelType w:val="hybridMultilevel"/>
    <w:tmpl w:val="32AC39E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nsid w:val="127F4786"/>
    <w:multiLevelType w:val="hybridMultilevel"/>
    <w:tmpl w:val="226AC464"/>
    <w:lvl w:ilvl="0" w:tplc="823A75DC">
      <w:start w:val="1"/>
      <w:numFmt w:val="bullet"/>
      <w:lvlText w:val=""/>
      <w:lvlJc w:val="left"/>
      <w:pPr>
        <w:ind w:left="360" w:hanging="360"/>
      </w:pPr>
      <w:rPr>
        <w:rFonts w:ascii="Wingdings 3" w:hAnsi="Wingdings 3"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
    <w:nsid w:val="282126A2"/>
    <w:multiLevelType w:val="hybridMultilevel"/>
    <w:tmpl w:val="BFC09DE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nsid w:val="421141AF"/>
    <w:multiLevelType w:val="hybridMultilevel"/>
    <w:tmpl w:val="1B32A49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nsid w:val="55766169"/>
    <w:multiLevelType w:val="hybridMultilevel"/>
    <w:tmpl w:val="781AFB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nsid w:val="58C00C9A"/>
    <w:multiLevelType w:val="hybridMultilevel"/>
    <w:tmpl w:val="CCAEACF0"/>
    <w:lvl w:ilvl="0" w:tplc="B5EED8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B660744"/>
    <w:multiLevelType w:val="hybridMultilevel"/>
    <w:tmpl w:val="FBF205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F637D88"/>
    <w:multiLevelType w:val="hybridMultilevel"/>
    <w:tmpl w:val="1728A9F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nsid w:val="733D431C"/>
    <w:multiLevelType w:val="hybridMultilevel"/>
    <w:tmpl w:val="85D236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nsid w:val="7CE22B0F"/>
    <w:multiLevelType w:val="hybridMultilevel"/>
    <w:tmpl w:val="929E3CBE"/>
    <w:lvl w:ilvl="0" w:tplc="823A75DC">
      <w:start w:val="1"/>
      <w:numFmt w:val="bullet"/>
      <w:lvlText w:val=""/>
      <w:lvlJc w:val="left"/>
      <w:pPr>
        <w:ind w:left="360" w:hanging="360"/>
      </w:pPr>
      <w:rPr>
        <w:rFonts w:ascii="Wingdings 3" w:hAnsi="Wingdings 3"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num w:numId="1">
    <w:abstractNumId w:val="4"/>
  </w:num>
  <w:num w:numId="2">
    <w:abstractNumId w:val="10"/>
  </w:num>
  <w:num w:numId="3">
    <w:abstractNumId w:val="3"/>
  </w:num>
  <w:num w:numId="4">
    <w:abstractNumId w:val="5"/>
  </w:num>
  <w:num w:numId="5">
    <w:abstractNumId w:val="8"/>
  </w:num>
  <w:num w:numId="6">
    <w:abstractNumId w:val="9"/>
  </w:num>
  <w:num w:numId="7">
    <w:abstractNumId w:val="0"/>
  </w:num>
  <w:num w:numId="8">
    <w:abstractNumId w:val="1"/>
  </w:num>
  <w:num w:numId="9">
    <w:abstractNumId w:val="2"/>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ctiveWritingStyle w:appName="MSWord" w:lang="en-NZ" w:vendorID="64" w:dllVersion="131078" w:nlCheck="1" w:checkStyle="0"/>
  <w:activeWritingStyle w:appName="MSWord" w:lang="en-US" w:vendorID="64" w:dllVersion="131078" w:nlCheck="1" w:checkStyle="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598"/>
    <w:rsid w:val="00001628"/>
    <w:rsid w:val="00014A11"/>
    <w:rsid w:val="00022E3B"/>
    <w:rsid w:val="00026EE6"/>
    <w:rsid w:val="000401A1"/>
    <w:rsid w:val="000437EB"/>
    <w:rsid w:val="00051E67"/>
    <w:rsid w:val="00070A2D"/>
    <w:rsid w:val="000722C2"/>
    <w:rsid w:val="000A012F"/>
    <w:rsid w:val="000E7228"/>
    <w:rsid w:val="00116795"/>
    <w:rsid w:val="00161747"/>
    <w:rsid w:val="00182D2D"/>
    <w:rsid w:val="001936B7"/>
    <w:rsid w:val="001B253C"/>
    <w:rsid w:val="001B4115"/>
    <w:rsid w:val="001C3BF4"/>
    <w:rsid w:val="001F0A21"/>
    <w:rsid w:val="00213AB6"/>
    <w:rsid w:val="0021477C"/>
    <w:rsid w:val="00230A07"/>
    <w:rsid w:val="00231DF8"/>
    <w:rsid w:val="0029046B"/>
    <w:rsid w:val="002B2688"/>
    <w:rsid w:val="002C326E"/>
    <w:rsid w:val="002E49C1"/>
    <w:rsid w:val="002F2845"/>
    <w:rsid w:val="002F355C"/>
    <w:rsid w:val="002F6B27"/>
    <w:rsid w:val="00356DA5"/>
    <w:rsid w:val="003B7EB4"/>
    <w:rsid w:val="003C5C5A"/>
    <w:rsid w:val="003E0C96"/>
    <w:rsid w:val="00403B80"/>
    <w:rsid w:val="004458FE"/>
    <w:rsid w:val="004540D1"/>
    <w:rsid w:val="00454799"/>
    <w:rsid w:val="00454C8A"/>
    <w:rsid w:val="00470C92"/>
    <w:rsid w:val="004B0897"/>
    <w:rsid w:val="004B4FE6"/>
    <w:rsid w:val="004D5D40"/>
    <w:rsid w:val="004E63A4"/>
    <w:rsid w:val="004F6D39"/>
    <w:rsid w:val="00503052"/>
    <w:rsid w:val="0053678F"/>
    <w:rsid w:val="005566C6"/>
    <w:rsid w:val="00556BFE"/>
    <w:rsid w:val="00561A56"/>
    <w:rsid w:val="005A3F1D"/>
    <w:rsid w:val="005B03FD"/>
    <w:rsid w:val="005B12BC"/>
    <w:rsid w:val="005B58CD"/>
    <w:rsid w:val="005C733C"/>
    <w:rsid w:val="005E2C95"/>
    <w:rsid w:val="00613C02"/>
    <w:rsid w:val="00627598"/>
    <w:rsid w:val="00631E4B"/>
    <w:rsid w:val="00664358"/>
    <w:rsid w:val="006819D5"/>
    <w:rsid w:val="0068302B"/>
    <w:rsid w:val="006A18C2"/>
    <w:rsid w:val="006D5594"/>
    <w:rsid w:val="006E3A11"/>
    <w:rsid w:val="00707886"/>
    <w:rsid w:val="00733365"/>
    <w:rsid w:val="00740B69"/>
    <w:rsid w:val="007860C2"/>
    <w:rsid w:val="007B090A"/>
    <w:rsid w:val="00811678"/>
    <w:rsid w:val="00814710"/>
    <w:rsid w:val="00830E32"/>
    <w:rsid w:val="008559A4"/>
    <w:rsid w:val="00866D8A"/>
    <w:rsid w:val="008722CB"/>
    <w:rsid w:val="0088083D"/>
    <w:rsid w:val="0089163A"/>
    <w:rsid w:val="008A07A3"/>
    <w:rsid w:val="008D0879"/>
    <w:rsid w:val="00916095"/>
    <w:rsid w:val="00931E79"/>
    <w:rsid w:val="00985C67"/>
    <w:rsid w:val="009C5528"/>
    <w:rsid w:val="009D5439"/>
    <w:rsid w:val="009F2649"/>
    <w:rsid w:val="00A018AF"/>
    <w:rsid w:val="00A0417B"/>
    <w:rsid w:val="00A16A03"/>
    <w:rsid w:val="00A533D5"/>
    <w:rsid w:val="00A53494"/>
    <w:rsid w:val="00A6578D"/>
    <w:rsid w:val="00A92AC4"/>
    <w:rsid w:val="00A97833"/>
    <w:rsid w:val="00AB1700"/>
    <w:rsid w:val="00AB6DF4"/>
    <w:rsid w:val="00AD23C0"/>
    <w:rsid w:val="00AF02F1"/>
    <w:rsid w:val="00B06333"/>
    <w:rsid w:val="00B126DC"/>
    <w:rsid w:val="00B12C66"/>
    <w:rsid w:val="00B451C3"/>
    <w:rsid w:val="00B47C73"/>
    <w:rsid w:val="00BA4B2C"/>
    <w:rsid w:val="00BD3CBA"/>
    <w:rsid w:val="00C15E2A"/>
    <w:rsid w:val="00C25958"/>
    <w:rsid w:val="00C468AE"/>
    <w:rsid w:val="00C54968"/>
    <w:rsid w:val="00C57F57"/>
    <w:rsid w:val="00C65CF4"/>
    <w:rsid w:val="00C809C1"/>
    <w:rsid w:val="00CA4BA7"/>
    <w:rsid w:val="00CC1A05"/>
    <w:rsid w:val="00CD62FC"/>
    <w:rsid w:val="00CF3B26"/>
    <w:rsid w:val="00D0011E"/>
    <w:rsid w:val="00D009C5"/>
    <w:rsid w:val="00D00B64"/>
    <w:rsid w:val="00D34320"/>
    <w:rsid w:val="00D367B9"/>
    <w:rsid w:val="00D45160"/>
    <w:rsid w:val="00D46E3D"/>
    <w:rsid w:val="00D557F9"/>
    <w:rsid w:val="00D600BB"/>
    <w:rsid w:val="00D84A1A"/>
    <w:rsid w:val="00DA5C3F"/>
    <w:rsid w:val="00DB1B81"/>
    <w:rsid w:val="00DC21EE"/>
    <w:rsid w:val="00DC53C2"/>
    <w:rsid w:val="00DC7D56"/>
    <w:rsid w:val="00DF0AF2"/>
    <w:rsid w:val="00E13EFA"/>
    <w:rsid w:val="00E22EF7"/>
    <w:rsid w:val="00E23D29"/>
    <w:rsid w:val="00E27DCA"/>
    <w:rsid w:val="00E53DE4"/>
    <w:rsid w:val="00EA7AF6"/>
    <w:rsid w:val="00EF6FC0"/>
    <w:rsid w:val="00F26523"/>
    <w:rsid w:val="00F37FB4"/>
    <w:rsid w:val="00F9467E"/>
    <w:rsid w:val="00F97357"/>
    <w:rsid w:val="00FA67B2"/>
    <w:rsid w:val="00FC1A85"/>
    <w:rsid w:val="00FE54A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74D22E"/>
  <w15:docId w15:val="{22DA57E7-E039-49E5-A788-7C6D1894D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NZ"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22CB"/>
  </w:style>
  <w:style w:type="paragraph" w:styleId="Heading1">
    <w:name w:val="heading 1"/>
    <w:basedOn w:val="Normal"/>
    <w:next w:val="Normal"/>
    <w:link w:val="Heading1Char"/>
    <w:uiPriority w:val="9"/>
    <w:qFormat/>
    <w:rsid w:val="008722CB"/>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8722CB"/>
    <w:pPr>
      <w:spacing w:before="240" w:after="80"/>
      <w:jc w:val="left"/>
      <w:outlineLvl w:val="1"/>
    </w:pPr>
    <w:rPr>
      <w:smallCaps/>
      <w:spacing w:val="5"/>
      <w:sz w:val="28"/>
      <w:szCs w:val="28"/>
    </w:rPr>
  </w:style>
  <w:style w:type="paragraph" w:styleId="Heading3">
    <w:name w:val="heading 3"/>
    <w:basedOn w:val="Normal"/>
    <w:next w:val="Normal"/>
    <w:link w:val="Heading3Char"/>
    <w:uiPriority w:val="9"/>
    <w:unhideWhenUsed/>
    <w:qFormat/>
    <w:rsid w:val="008722CB"/>
    <w:pPr>
      <w:spacing w:after="0"/>
      <w:jc w:val="left"/>
      <w:outlineLvl w:val="2"/>
    </w:pPr>
    <w:rPr>
      <w:smallCaps/>
      <w:spacing w:val="5"/>
      <w:sz w:val="24"/>
      <w:szCs w:val="24"/>
    </w:rPr>
  </w:style>
  <w:style w:type="paragraph" w:styleId="Heading4">
    <w:name w:val="heading 4"/>
    <w:basedOn w:val="Normal"/>
    <w:next w:val="Normal"/>
    <w:link w:val="Heading4Char"/>
    <w:uiPriority w:val="9"/>
    <w:unhideWhenUsed/>
    <w:qFormat/>
    <w:rsid w:val="008722CB"/>
    <w:pPr>
      <w:spacing w:before="240" w:after="0"/>
      <w:jc w:val="left"/>
      <w:outlineLvl w:val="3"/>
    </w:pPr>
    <w:rPr>
      <w:smallCaps/>
      <w:spacing w:val="10"/>
      <w:sz w:val="22"/>
      <w:szCs w:val="22"/>
    </w:rPr>
  </w:style>
  <w:style w:type="paragraph" w:styleId="Heading5">
    <w:name w:val="heading 5"/>
    <w:basedOn w:val="Normal"/>
    <w:next w:val="Normal"/>
    <w:link w:val="Heading5Char"/>
    <w:uiPriority w:val="9"/>
    <w:unhideWhenUsed/>
    <w:qFormat/>
    <w:rsid w:val="008722CB"/>
    <w:pPr>
      <w:spacing w:before="200" w:after="0"/>
      <w:jc w:val="left"/>
      <w:outlineLvl w:val="4"/>
    </w:pPr>
    <w:rPr>
      <w:smallCaps/>
      <w:color w:val="858585" w:themeColor="accent2" w:themeShade="BF"/>
      <w:spacing w:val="10"/>
      <w:sz w:val="22"/>
      <w:szCs w:val="26"/>
    </w:rPr>
  </w:style>
  <w:style w:type="paragraph" w:styleId="Heading6">
    <w:name w:val="heading 6"/>
    <w:basedOn w:val="Normal"/>
    <w:next w:val="Normal"/>
    <w:link w:val="Heading6Char"/>
    <w:uiPriority w:val="9"/>
    <w:semiHidden/>
    <w:unhideWhenUsed/>
    <w:qFormat/>
    <w:rsid w:val="008722CB"/>
    <w:pPr>
      <w:spacing w:after="0"/>
      <w:jc w:val="left"/>
      <w:outlineLvl w:val="5"/>
    </w:pPr>
    <w:rPr>
      <w:smallCaps/>
      <w:color w:val="B2B2B2" w:themeColor="accent2"/>
      <w:spacing w:val="5"/>
      <w:sz w:val="22"/>
    </w:rPr>
  </w:style>
  <w:style w:type="paragraph" w:styleId="Heading7">
    <w:name w:val="heading 7"/>
    <w:basedOn w:val="Normal"/>
    <w:next w:val="Normal"/>
    <w:link w:val="Heading7Char"/>
    <w:uiPriority w:val="9"/>
    <w:semiHidden/>
    <w:unhideWhenUsed/>
    <w:qFormat/>
    <w:rsid w:val="008722CB"/>
    <w:pPr>
      <w:spacing w:after="0"/>
      <w:jc w:val="left"/>
      <w:outlineLvl w:val="6"/>
    </w:pPr>
    <w:rPr>
      <w:b/>
      <w:smallCaps/>
      <w:color w:val="B2B2B2" w:themeColor="accent2"/>
      <w:spacing w:val="10"/>
    </w:rPr>
  </w:style>
  <w:style w:type="paragraph" w:styleId="Heading8">
    <w:name w:val="heading 8"/>
    <w:basedOn w:val="Normal"/>
    <w:next w:val="Normal"/>
    <w:link w:val="Heading8Char"/>
    <w:uiPriority w:val="9"/>
    <w:semiHidden/>
    <w:unhideWhenUsed/>
    <w:qFormat/>
    <w:rsid w:val="008722CB"/>
    <w:pPr>
      <w:spacing w:after="0"/>
      <w:jc w:val="left"/>
      <w:outlineLvl w:val="7"/>
    </w:pPr>
    <w:rPr>
      <w:b/>
      <w:i/>
      <w:smallCaps/>
      <w:color w:val="858585" w:themeColor="accent2" w:themeShade="BF"/>
    </w:rPr>
  </w:style>
  <w:style w:type="paragraph" w:styleId="Heading9">
    <w:name w:val="heading 9"/>
    <w:basedOn w:val="Normal"/>
    <w:next w:val="Normal"/>
    <w:link w:val="Heading9Char"/>
    <w:uiPriority w:val="9"/>
    <w:semiHidden/>
    <w:unhideWhenUsed/>
    <w:qFormat/>
    <w:rsid w:val="008722CB"/>
    <w:pPr>
      <w:spacing w:after="0"/>
      <w:jc w:val="left"/>
      <w:outlineLvl w:val="8"/>
    </w:pPr>
    <w:rPr>
      <w:b/>
      <w:i/>
      <w:smallCaps/>
      <w:color w:val="585858"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22CB"/>
    <w:pPr>
      <w:ind w:left="720"/>
      <w:contextualSpacing/>
    </w:pPr>
  </w:style>
  <w:style w:type="paragraph" w:styleId="BalloonText">
    <w:name w:val="Balloon Text"/>
    <w:basedOn w:val="Normal"/>
    <w:link w:val="BalloonTextChar"/>
    <w:uiPriority w:val="99"/>
    <w:semiHidden/>
    <w:unhideWhenUsed/>
    <w:rsid w:val="001167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6795"/>
    <w:rPr>
      <w:rFonts w:ascii="Tahoma" w:hAnsi="Tahoma" w:cs="Tahoma"/>
      <w:sz w:val="16"/>
      <w:szCs w:val="16"/>
    </w:rPr>
  </w:style>
  <w:style w:type="paragraph" w:styleId="Header">
    <w:name w:val="header"/>
    <w:basedOn w:val="Normal"/>
    <w:link w:val="HeaderChar"/>
    <w:uiPriority w:val="99"/>
    <w:unhideWhenUsed/>
    <w:rsid w:val="008722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22CB"/>
  </w:style>
  <w:style w:type="paragraph" w:styleId="Footer">
    <w:name w:val="footer"/>
    <w:basedOn w:val="Normal"/>
    <w:link w:val="FooterChar"/>
    <w:uiPriority w:val="99"/>
    <w:unhideWhenUsed/>
    <w:rsid w:val="008722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22CB"/>
  </w:style>
  <w:style w:type="character" w:customStyle="1" w:styleId="Heading1Char">
    <w:name w:val="Heading 1 Char"/>
    <w:basedOn w:val="DefaultParagraphFont"/>
    <w:link w:val="Heading1"/>
    <w:uiPriority w:val="9"/>
    <w:rsid w:val="008722CB"/>
    <w:rPr>
      <w:smallCaps/>
      <w:spacing w:val="5"/>
      <w:sz w:val="32"/>
      <w:szCs w:val="32"/>
    </w:rPr>
  </w:style>
  <w:style w:type="character" w:customStyle="1" w:styleId="Heading2Char">
    <w:name w:val="Heading 2 Char"/>
    <w:basedOn w:val="DefaultParagraphFont"/>
    <w:link w:val="Heading2"/>
    <w:uiPriority w:val="9"/>
    <w:rsid w:val="008722CB"/>
    <w:rPr>
      <w:smallCaps/>
      <w:spacing w:val="5"/>
      <w:sz w:val="28"/>
      <w:szCs w:val="28"/>
    </w:rPr>
  </w:style>
  <w:style w:type="character" w:customStyle="1" w:styleId="Heading3Char">
    <w:name w:val="Heading 3 Char"/>
    <w:basedOn w:val="DefaultParagraphFont"/>
    <w:link w:val="Heading3"/>
    <w:uiPriority w:val="9"/>
    <w:rsid w:val="008722CB"/>
    <w:rPr>
      <w:smallCaps/>
      <w:spacing w:val="5"/>
      <w:sz w:val="24"/>
      <w:szCs w:val="24"/>
    </w:rPr>
  </w:style>
  <w:style w:type="character" w:customStyle="1" w:styleId="Heading4Char">
    <w:name w:val="Heading 4 Char"/>
    <w:basedOn w:val="DefaultParagraphFont"/>
    <w:link w:val="Heading4"/>
    <w:uiPriority w:val="9"/>
    <w:rsid w:val="008722CB"/>
    <w:rPr>
      <w:smallCaps/>
      <w:spacing w:val="10"/>
      <w:sz w:val="22"/>
      <w:szCs w:val="22"/>
    </w:rPr>
  </w:style>
  <w:style w:type="character" w:customStyle="1" w:styleId="Heading5Char">
    <w:name w:val="Heading 5 Char"/>
    <w:basedOn w:val="DefaultParagraphFont"/>
    <w:link w:val="Heading5"/>
    <w:uiPriority w:val="9"/>
    <w:rsid w:val="008722CB"/>
    <w:rPr>
      <w:smallCaps/>
      <w:color w:val="858585" w:themeColor="accent2" w:themeShade="BF"/>
      <w:spacing w:val="10"/>
      <w:sz w:val="22"/>
      <w:szCs w:val="26"/>
    </w:rPr>
  </w:style>
  <w:style w:type="character" w:customStyle="1" w:styleId="Heading6Char">
    <w:name w:val="Heading 6 Char"/>
    <w:basedOn w:val="DefaultParagraphFont"/>
    <w:link w:val="Heading6"/>
    <w:uiPriority w:val="9"/>
    <w:semiHidden/>
    <w:rsid w:val="008722CB"/>
    <w:rPr>
      <w:smallCaps/>
      <w:color w:val="B2B2B2" w:themeColor="accent2"/>
      <w:spacing w:val="5"/>
      <w:sz w:val="22"/>
    </w:rPr>
  </w:style>
  <w:style w:type="character" w:customStyle="1" w:styleId="Heading7Char">
    <w:name w:val="Heading 7 Char"/>
    <w:basedOn w:val="DefaultParagraphFont"/>
    <w:link w:val="Heading7"/>
    <w:uiPriority w:val="9"/>
    <w:semiHidden/>
    <w:rsid w:val="008722CB"/>
    <w:rPr>
      <w:b/>
      <w:smallCaps/>
      <w:color w:val="B2B2B2" w:themeColor="accent2"/>
      <w:spacing w:val="10"/>
    </w:rPr>
  </w:style>
  <w:style w:type="character" w:customStyle="1" w:styleId="Heading8Char">
    <w:name w:val="Heading 8 Char"/>
    <w:basedOn w:val="DefaultParagraphFont"/>
    <w:link w:val="Heading8"/>
    <w:uiPriority w:val="9"/>
    <w:semiHidden/>
    <w:rsid w:val="008722CB"/>
    <w:rPr>
      <w:b/>
      <w:i/>
      <w:smallCaps/>
      <w:color w:val="858585" w:themeColor="accent2" w:themeShade="BF"/>
    </w:rPr>
  </w:style>
  <w:style w:type="character" w:customStyle="1" w:styleId="Heading9Char">
    <w:name w:val="Heading 9 Char"/>
    <w:basedOn w:val="DefaultParagraphFont"/>
    <w:link w:val="Heading9"/>
    <w:uiPriority w:val="9"/>
    <w:semiHidden/>
    <w:rsid w:val="008722CB"/>
    <w:rPr>
      <w:b/>
      <w:i/>
      <w:smallCaps/>
      <w:color w:val="585858" w:themeColor="accent2" w:themeShade="7F"/>
    </w:rPr>
  </w:style>
  <w:style w:type="paragraph" w:styleId="Caption">
    <w:name w:val="caption"/>
    <w:basedOn w:val="Normal"/>
    <w:next w:val="Normal"/>
    <w:uiPriority w:val="35"/>
    <w:semiHidden/>
    <w:unhideWhenUsed/>
    <w:qFormat/>
    <w:rsid w:val="008722CB"/>
    <w:rPr>
      <w:b/>
      <w:bCs/>
      <w:caps/>
      <w:sz w:val="16"/>
      <w:szCs w:val="18"/>
    </w:rPr>
  </w:style>
  <w:style w:type="paragraph" w:styleId="Title">
    <w:name w:val="Title"/>
    <w:basedOn w:val="Normal"/>
    <w:next w:val="Normal"/>
    <w:link w:val="TitleChar"/>
    <w:uiPriority w:val="10"/>
    <w:qFormat/>
    <w:rsid w:val="008722CB"/>
    <w:pPr>
      <w:pBdr>
        <w:top w:val="single" w:sz="12" w:space="1" w:color="B2B2B2"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8722CB"/>
    <w:rPr>
      <w:smallCaps/>
      <w:sz w:val="48"/>
      <w:szCs w:val="48"/>
    </w:rPr>
  </w:style>
  <w:style w:type="paragraph" w:styleId="Subtitle">
    <w:name w:val="Subtitle"/>
    <w:basedOn w:val="Normal"/>
    <w:next w:val="Normal"/>
    <w:link w:val="SubtitleChar"/>
    <w:uiPriority w:val="11"/>
    <w:qFormat/>
    <w:rsid w:val="008722CB"/>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8722CB"/>
    <w:rPr>
      <w:rFonts w:asciiTheme="majorHAnsi" w:eastAsiaTheme="majorEastAsia" w:hAnsiTheme="majorHAnsi" w:cstheme="majorBidi"/>
      <w:szCs w:val="22"/>
    </w:rPr>
  </w:style>
  <w:style w:type="character" w:styleId="Strong">
    <w:name w:val="Strong"/>
    <w:uiPriority w:val="22"/>
    <w:qFormat/>
    <w:rsid w:val="008722CB"/>
    <w:rPr>
      <w:b/>
      <w:color w:val="B2B2B2" w:themeColor="accent2"/>
    </w:rPr>
  </w:style>
  <w:style w:type="character" w:styleId="Emphasis">
    <w:name w:val="Emphasis"/>
    <w:uiPriority w:val="20"/>
    <w:qFormat/>
    <w:rsid w:val="008722CB"/>
    <w:rPr>
      <w:b/>
      <w:i/>
      <w:spacing w:val="10"/>
    </w:rPr>
  </w:style>
  <w:style w:type="paragraph" w:styleId="NoSpacing">
    <w:name w:val="No Spacing"/>
    <w:basedOn w:val="Normal"/>
    <w:link w:val="NoSpacingChar"/>
    <w:uiPriority w:val="1"/>
    <w:qFormat/>
    <w:rsid w:val="008722CB"/>
    <w:pPr>
      <w:spacing w:after="0" w:line="240" w:lineRule="auto"/>
    </w:pPr>
  </w:style>
  <w:style w:type="character" w:customStyle="1" w:styleId="NoSpacingChar">
    <w:name w:val="No Spacing Char"/>
    <w:basedOn w:val="DefaultParagraphFont"/>
    <w:link w:val="NoSpacing"/>
    <w:uiPriority w:val="1"/>
    <w:rsid w:val="008722CB"/>
  </w:style>
  <w:style w:type="paragraph" w:styleId="Quote">
    <w:name w:val="Quote"/>
    <w:basedOn w:val="Normal"/>
    <w:next w:val="Normal"/>
    <w:link w:val="QuoteChar"/>
    <w:uiPriority w:val="29"/>
    <w:qFormat/>
    <w:rsid w:val="008722CB"/>
    <w:rPr>
      <w:i/>
    </w:rPr>
  </w:style>
  <w:style w:type="character" w:customStyle="1" w:styleId="QuoteChar">
    <w:name w:val="Quote Char"/>
    <w:basedOn w:val="DefaultParagraphFont"/>
    <w:link w:val="Quote"/>
    <w:uiPriority w:val="29"/>
    <w:rsid w:val="008722CB"/>
    <w:rPr>
      <w:i/>
    </w:rPr>
  </w:style>
  <w:style w:type="paragraph" w:styleId="IntenseQuote">
    <w:name w:val="Intense Quote"/>
    <w:basedOn w:val="Normal"/>
    <w:next w:val="Normal"/>
    <w:link w:val="IntenseQuoteChar"/>
    <w:uiPriority w:val="30"/>
    <w:qFormat/>
    <w:rsid w:val="008722CB"/>
    <w:pPr>
      <w:pBdr>
        <w:top w:val="single" w:sz="8" w:space="10" w:color="858585" w:themeColor="accent2" w:themeShade="BF"/>
        <w:left w:val="single" w:sz="8" w:space="10" w:color="858585" w:themeColor="accent2" w:themeShade="BF"/>
        <w:bottom w:val="single" w:sz="8" w:space="10" w:color="858585" w:themeColor="accent2" w:themeShade="BF"/>
        <w:right w:val="single" w:sz="8" w:space="10" w:color="858585" w:themeColor="accent2" w:themeShade="BF"/>
      </w:pBdr>
      <w:shd w:val="clear" w:color="auto" w:fill="B2B2B2"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8722CB"/>
    <w:rPr>
      <w:b/>
      <w:i/>
      <w:color w:val="FFFFFF" w:themeColor="background1"/>
      <w:shd w:val="clear" w:color="auto" w:fill="B2B2B2" w:themeFill="accent2"/>
    </w:rPr>
  </w:style>
  <w:style w:type="character" w:styleId="SubtleEmphasis">
    <w:name w:val="Subtle Emphasis"/>
    <w:uiPriority w:val="19"/>
    <w:qFormat/>
    <w:rsid w:val="008722CB"/>
    <w:rPr>
      <w:i/>
    </w:rPr>
  </w:style>
  <w:style w:type="character" w:styleId="IntenseEmphasis">
    <w:name w:val="Intense Emphasis"/>
    <w:uiPriority w:val="21"/>
    <w:qFormat/>
    <w:rsid w:val="008722CB"/>
    <w:rPr>
      <w:b/>
      <w:i/>
      <w:color w:val="B2B2B2" w:themeColor="accent2"/>
      <w:spacing w:val="10"/>
    </w:rPr>
  </w:style>
  <w:style w:type="character" w:styleId="SubtleReference">
    <w:name w:val="Subtle Reference"/>
    <w:uiPriority w:val="31"/>
    <w:qFormat/>
    <w:rsid w:val="008722CB"/>
    <w:rPr>
      <w:b/>
    </w:rPr>
  </w:style>
  <w:style w:type="character" w:styleId="IntenseReference">
    <w:name w:val="Intense Reference"/>
    <w:uiPriority w:val="32"/>
    <w:qFormat/>
    <w:rsid w:val="008722CB"/>
    <w:rPr>
      <w:b/>
      <w:bCs/>
      <w:smallCaps/>
      <w:spacing w:val="5"/>
      <w:sz w:val="22"/>
      <w:szCs w:val="22"/>
      <w:u w:val="single"/>
    </w:rPr>
  </w:style>
  <w:style w:type="character" w:styleId="BookTitle">
    <w:name w:val="Book Title"/>
    <w:uiPriority w:val="33"/>
    <w:qFormat/>
    <w:rsid w:val="008722CB"/>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8722CB"/>
    <w:pPr>
      <w:outlineLvl w:val="9"/>
    </w:pPr>
    <w:rPr>
      <w:lang w:bidi="en-US"/>
    </w:rPr>
  </w:style>
  <w:style w:type="character" w:styleId="Hyperlink">
    <w:name w:val="Hyperlink"/>
    <w:basedOn w:val="DefaultParagraphFont"/>
    <w:uiPriority w:val="99"/>
    <w:unhideWhenUsed/>
    <w:rsid w:val="001F0A21"/>
    <w:rPr>
      <w:color w:val="5F5F5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7967900">
      <w:bodyDiv w:val="1"/>
      <w:marLeft w:val="0"/>
      <w:marRight w:val="0"/>
      <w:marTop w:val="0"/>
      <w:marBottom w:val="0"/>
      <w:divBdr>
        <w:top w:val="none" w:sz="0" w:space="0" w:color="auto"/>
        <w:left w:val="none" w:sz="0" w:space="0" w:color="auto"/>
        <w:bottom w:val="none" w:sz="0" w:space="0" w:color="auto"/>
        <w:right w:val="none" w:sz="0" w:space="0" w:color="auto"/>
      </w:divBdr>
    </w:div>
    <w:div w:id="825126899">
      <w:bodyDiv w:val="1"/>
      <w:marLeft w:val="0"/>
      <w:marRight w:val="0"/>
      <w:marTop w:val="0"/>
      <w:marBottom w:val="0"/>
      <w:divBdr>
        <w:top w:val="none" w:sz="0" w:space="0" w:color="auto"/>
        <w:left w:val="none" w:sz="0" w:space="0" w:color="auto"/>
        <w:bottom w:val="none" w:sz="0" w:space="0" w:color="auto"/>
        <w:right w:val="none" w:sz="0" w:space="0" w:color="auto"/>
      </w:divBdr>
    </w:div>
    <w:div w:id="1782872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jpg"/><Relationship Id="rId26" Type="http://schemas.openxmlformats.org/officeDocument/2006/relationships/image" Target="media/image16.jpeg"/><Relationship Id="rId3" Type="http://schemas.openxmlformats.org/officeDocument/2006/relationships/customXml" Target="../customXml/item3.xml"/><Relationship Id="rId21" Type="http://schemas.openxmlformats.org/officeDocument/2006/relationships/image" Target="media/image11.jpe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jpeg"/><Relationship Id="rId29" Type="http://schemas.openxmlformats.org/officeDocument/2006/relationships/hyperlink" Target="http://www.sustainablepractices.org.n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4.jpeg"/><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g"/><Relationship Id="rId10" Type="http://schemas.openxmlformats.org/officeDocument/2006/relationships/endnotes" Target="endnotes.xml"/><Relationship Id="rId19" Type="http://schemas.openxmlformats.org/officeDocument/2006/relationships/image" Target="media/image9.jpg"/><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hyperlink" Target="http://www.makethefirstmove.org" TargetMode="Externa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B774F8-1FD1-4F7D-A863-6CDC8C0E19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F7DFF4-5D00-4440-8231-711486EA1B69}">
  <ds:schemaRefs>
    <ds:schemaRef ds:uri="http://schemas.microsoft.com/office/2006/metadata/properties"/>
    <ds:schemaRef ds:uri="http://schemas.microsoft.com/office/infopath/2007/PartnerControls"/>
    <ds:schemaRef ds:uri="4fb0e633-e10e-4f72-bd97-71b29ba6a154"/>
  </ds:schemaRefs>
</ds:datastoreItem>
</file>

<file path=customXml/itemProps3.xml><?xml version="1.0" encoding="utf-8"?>
<ds:datastoreItem xmlns:ds="http://schemas.openxmlformats.org/officeDocument/2006/customXml" ds:itemID="{4F5EA71A-0B86-4923-A603-2261947409B6}">
  <ds:schemaRefs>
    <ds:schemaRef ds:uri="http://schemas.microsoft.com/sharepoint/v3/contenttype/forms"/>
  </ds:schemaRefs>
</ds:datastoreItem>
</file>

<file path=customXml/itemProps4.xml><?xml version="1.0" encoding="utf-8"?>
<ds:datastoreItem xmlns:ds="http://schemas.openxmlformats.org/officeDocument/2006/customXml" ds:itemID="{A89C94CC-1B64-460D-9D49-885543AA66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4734</Words>
  <Characters>26990</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2016 TTYC Report as at 18Mar16</vt:lpstr>
    </vt:vector>
  </TitlesOfParts>
  <Company/>
  <LinksUpToDate>false</LinksUpToDate>
  <CharactersWithSpaces>31661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TTYC Report as at 18Mar16</dc:title>
  <dc:creator>M Tamihere</dc:creator>
  <cp:lastModifiedBy>Marissa Alix</cp:lastModifiedBy>
  <cp:revision>2</cp:revision>
  <cp:lastPrinted>2016-03-18T03:41:00Z</cp:lastPrinted>
  <dcterms:created xsi:type="dcterms:W3CDTF">2016-03-18T03:44:00Z</dcterms:created>
  <dcterms:modified xsi:type="dcterms:W3CDTF">2016-03-18T03:44:00Z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